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1A" w:rsidRPr="0016531A" w:rsidRDefault="0016531A" w:rsidP="00165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31A">
        <w:rPr>
          <w:rFonts w:ascii="Times New Roman" w:hAnsi="Times New Roman"/>
          <w:b/>
          <w:sz w:val="28"/>
          <w:szCs w:val="28"/>
        </w:rPr>
        <w:t>УО АМО ГО «СЫКТЫВКАР»</w:t>
      </w:r>
    </w:p>
    <w:p w:rsidR="0016531A" w:rsidRPr="0016531A" w:rsidRDefault="0016531A" w:rsidP="00165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31A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16531A" w:rsidRPr="0016531A" w:rsidRDefault="0016531A" w:rsidP="00165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31A">
        <w:rPr>
          <w:rFonts w:ascii="Times New Roman" w:hAnsi="Times New Roman"/>
          <w:b/>
          <w:sz w:val="28"/>
          <w:szCs w:val="28"/>
        </w:rPr>
        <w:t>«Средняя общеобразовательная школа № 24»</w:t>
      </w:r>
    </w:p>
    <w:p w:rsidR="0016531A" w:rsidRPr="0016531A" w:rsidRDefault="0016531A" w:rsidP="00165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31A">
        <w:rPr>
          <w:rFonts w:ascii="Times New Roman" w:hAnsi="Times New Roman"/>
          <w:b/>
          <w:sz w:val="28"/>
          <w:szCs w:val="28"/>
        </w:rPr>
        <w:t>МАОУ «СОШ № 24»</w:t>
      </w:r>
    </w:p>
    <w:p w:rsidR="0016531A" w:rsidRPr="0016531A" w:rsidRDefault="0016531A" w:rsidP="0016531A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6531A">
        <w:rPr>
          <w:rFonts w:ascii="Times New Roman" w:hAnsi="Times New Roman"/>
          <w:b/>
          <w:sz w:val="28"/>
          <w:szCs w:val="28"/>
        </w:rPr>
        <w:t>«24 №-а шöр школа» муниципальнöй</w:t>
      </w:r>
      <w:r w:rsidRPr="0016531A">
        <w:rPr>
          <w:rFonts w:ascii="Times New Roman" w:hAnsi="Times New Roman"/>
          <w:b/>
          <w:sz w:val="28"/>
          <w:szCs w:val="28"/>
          <w:lang w:eastAsia="en-US"/>
        </w:rPr>
        <w:t>асъюралана</w:t>
      </w:r>
      <w:r w:rsidRPr="0016531A">
        <w:rPr>
          <w:rFonts w:ascii="Times New Roman" w:hAnsi="Times New Roman"/>
          <w:b/>
          <w:sz w:val="28"/>
          <w:szCs w:val="28"/>
        </w:rPr>
        <w:t>велöдан учреждение.</w:t>
      </w:r>
    </w:p>
    <w:p w:rsidR="0016531A" w:rsidRPr="0016531A" w:rsidRDefault="0016531A" w:rsidP="0016531A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6531A">
        <w:rPr>
          <w:rFonts w:ascii="Times New Roman" w:hAnsi="Times New Roman"/>
          <w:b/>
          <w:sz w:val="28"/>
          <w:szCs w:val="28"/>
        </w:rPr>
        <w:t>«24 №-а ШШ» МАВУ.</w:t>
      </w:r>
    </w:p>
    <w:p w:rsidR="00DB77A9" w:rsidRPr="00DB77A9" w:rsidRDefault="00DB77A9" w:rsidP="00DB77A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jc w:val="center"/>
        <w:rPr>
          <w:rFonts w:ascii="Times New Roman" w:hAnsi="Times New Roman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rPr>
          <w:rFonts w:ascii="Times New Roman" w:hAnsi="Times New Roman"/>
          <w:sz w:val="20"/>
          <w:szCs w:val="20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rPr>
          <w:rFonts w:ascii="Times New Roman" w:hAnsi="Times New Roman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B77A9">
        <w:rPr>
          <w:rFonts w:ascii="Times New Roman" w:hAnsi="Times New Roman"/>
          <w:b/>
          <w:sz w:val="28"/>
          <w:szCs w:val="28"/>
          <w:lang w:eastAsia="zh-CN"/>
        </w:rPr>
        <w:t>САМООБСЛЕДОВАНИЕ</w:t>
      </w: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B77A9">
        <w:rPr>
          <w:rFonts w:ascii="Times New Roman" w:hAnsi="Times New Roman"/>
          <w:b/>
          <w:sz w:val="28"/>
          <w:szCs w:val="28"/>
          <w:lang w:eastAsia="zh-CN"/>
        </w:rPr>
        <w:t>Муниципального автономного общеобразовательного учреждения</w:t>
      </w: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B77A9">
        <w:rPr>
          <w:rFonts w:ascii="Times New Roman" w:hAnsi="Times New Roman"/>
          <w:b/>
          <w:sz w:val="28"/>
          <w:szCs w:val="28"/>
          <w:lang w:eastAsia="zh-CN"/>
        </w:rPr>
        <w:t>«Средняя общеобразовательная школа № 2</w:t>
      </w:r>
      <w:r>
        <w:rPr>
          <w:rFonts w:ascii="Times New Roman" w:hAnsi="Times New Roman"/>
          <w:b/>
          <w:sz w:val="28"/>
          <w:szCs w:val="28"/>
          <w:lang w:eastAsia="zh-CN"/>
        </w:rPr>
        <w:t>4</w:t>
      </w:r>
      <w:r w:rsidRPr="00DB77A9">
        <w:rPr>
          <w:rFonts w:ascii="Times New Roman" w:hAnsi="Times New Roman"/>
          <w:b/>
          <w:sz w:val="28"/>
          <w:szCs w:val="28"/>
          <w:lang w:eastAsia="zh-CN"/>
        </w:rPr>
        <w:t>»</w:t>
      </w:r>
    </w:p>
    <w:p w:rsid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B77A9">
        <w:rPr>
          <w:rFonts w:ascii="Times New Roman" w:hAnsi="Times New Roman"/>
          <w:b/>
          <w:sz w:val="28"/>
          <w:szCs w:val="28"/>
          <w:lang w:eastAsia="zh-CN"/>
        </w:rPr>
        <w:t>За 2014/2015 учебный год</w:t>
      </w: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DB77A9">
        <w:rPr>
          <w:rFonts w:ascii="Times New Roman" w:hAnsi="Times New Roman"/>
          <w:sz w:val="28"/>
          <w:szCs w:val="28"/>
          <w:lang w:eastAsia="zh-CN"/>
        </w:rPr>
        <w:t>Сыктывкар, 2015</w:t>
      </w:r>
    </w:p>
    <w:p w:rsidR="00DB77A9" w:rsidRPr="00DB77A9" w:rsidRDefault="00DB77A9" w:rsidP="00DB77A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B77A9">
        <w:rPr>
          <w:rFonts w:ascii="Times New Roman" w:hAnsi="Times New Roman"/>
          <w:b/>
          <w:sz w:val="28"/>
          <w:szCs w:val="28"/>
          <w:lang w:eastAsia="zh-CN"/>
        </w:rPr>
        <w:lastRenderedPageBreak/>
        <w:t>СОДЕРЖАНИЕ</w:t>
      </w:r>
    </w:p>
    <w:p w:rsidR="00DB77A9" w:rsidRPr="00DB77A9" w:rsidRDefault="00DB77A9" w:rsidP="00DB77A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B77A9" w:rsidRPr="00DB77A9" w:rsidRDefault="00DB77A9" w:rsidP="00DB77A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tbl>
      <w:tblPr>
        <w:tblW w:w="0" w:type="auto"/>
        <w:tblLayout w:type="fixed"/>
        <w:tblLook w:val="04A0"/>
      </w:tblPr>
      <w:tblGrid>
        <w:gridCol w:w="641"/>
        <w:gridCol w:w="7547"/>
        <w:gridCol w:w="1196"/>
      </w:tblGrid>
      <w:tr w:rsidR="00DB77A9" w:rsidRPr="00DB77A9" w:rsidTr="00DB77A9">
        <w:tc>
          <w:tcPr>
            <w:tcW w:w="641" w:type="dxa"/>
            <w:hideMark/>
          </w:tcPr>
          <w:p w:rsidR="00DB77A9" w:rsidRPr="00DB77A9" w:rsidRDefault="00DB77A9" w:rsidP="00DB7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77A9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547" w:type="dxa"/>
            <w:hideMark/>
          </w:tcPr>
          <w:p w:rsidR="00DB77A9" w:rsidRPr="00DB77A9" w:rsidRDefault="00DB77A9" w:rsidP="00DB77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77A9">
              <w:rPr>
                <w:rFonts w:ascii="Times New Roman" w:hAnsi="Times New Roman"/>
                <w:sz w:val="24"/>
                <w:szCs w:val="24"/>
                <w:lang w:eastAsia="zh-CN"/>
              </w:rPr>
              <w:t>Общая характеристика школы</w:t>
            </w:r>
          </w:p>
        </w:tc>
        <w:tc>
          <w:tcPr>
            <w:tcW w:w="1196" w:type="dxa"/>
            <w:hideMark/>
          </w:tcPr>
          <w:p w:rsidR="0016531A" w:rsidRPr="00DB77A9" w:rsidRDefault="0016531A" w:rsidP="0016531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3-4</w:t>
            </w:r>
          </w:p>
        </w:tc>
      </w:tr>
      <w:tr w:rsidR="00DB77A9" w:rsidRPr="00DB77A9" w:rsidTr="00DB77A9">
        <w:tc>
          <w:tcPr>
            <w:tcW w:w="641" w:type="dxa"/>
            <w:hideMark/>
          </w:tcPr>
          <w:p w:rsidR="00DB77A9" w:rsidRPr="00DB77A9" w:rsidRDefault="00DB77A9" w:rsidP="00DB7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77A9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547" w:type="dxa"/>
            <w:hideMark/>
          </w:tcPr>
          <w:p w:rsidR="00DB77A9" w:rsidRPr="00DB77A9" w:rsidRDefault="00DB77A9" w:rsidP="00DB77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77A9">
              <w:rPr>
                <w:rFonts w:ascii="Times New Roman" w:hAnsi="Times New Roman"/>
                <w:sz w:val="24"/>
                <w:szCs w:val="24"/>
                <w:lang w:eastAsia="zh-CN"/>
              </w:rPr>
              <w:t>Контингент учащихся</w:t>
            </w:r>
          </w:p>
        </w:tc>
        <w:tc>
          <w:tcPr>
            <w:tcW w:w="1196" w:type="dxa"/>
          </w:tcPr>
          <w:p w:rsidR="00DB77A9" w:rsidRPr="00DB77A9" w:rsidRDefault="0016531A" w:rsidP="00DB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4-5</w:t>
            </w:r>
          </w:p>
        </w:tc>
      </w:tr>
      <w:tr w:rsidR="00DB77A9" w:rsidRPr="00DB77A9" w:rsidTr="00DB77A9">
        <w:tc>
          <w:tcPr>
            <w:tcW w:w="641" w:type="dxa"/>
            <w:hideMark/>
          </w:tcPr>
          <w:p w:rsidR="00DB77A9" w:rsidRPr="00DB77A9" w:rsidRDefault="00DB77A9" w:rsidP="00DB7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77A9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547" w:type="dxa"/>
            <w:hideMark/>
          </w:tcPr>
          <w:p w:rsidR="00DB77A9" w:rsidRPr="00DB77A9" w:rsidRDefault="00DB77A9" w:rsidP="00DB77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77A9">
              <w:rPr>
                <w:rFonts w:ascii="Times New Roman" w:hAnsi="Times New Roman"/>
                <w:sz w:val="24"/>
                <w:szCs w:val="24"/>
                <w:lang w:eastAsia="zh-CN"/>
              </w:rPr>
              <w:t>Структура управления школой</w:t>
            </w:r>
          </w:p>
        </w:tc>
        <w:tc>
          <w:tcPr>
            <w:tcW w:w="1196" w:type="dxa"/>
            <w:hideMark/>
          </w:tcPr>
          <w:p w:rsidR="00DB77A9" w:rsidRPr="00DB77A9" w:rsidRDefault="0016531A" w:rsidP="00DB7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5-6</w:t>
            </w:r>
          </w:p>
        </w:tc>
      </w:tr>
      <w:tr w:rsidR="00DB77A9" w:rsidRPr="00DB77A9" w:rsidTr="00DB77A9">
        <w:tc>
          <w:tcPr>
            <w:tcW w:w="641" w:type="dxa"/>
            <w:hideMark/>
          </w:tcPr>
          <w:p w:rsidR="00DB77A9" w:rsidRPr="00DB77A9" w:rsidRDefault="00DB77A9" w:rsidP="00DB7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77A9"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547" w:type="dxa"/>
            <w:hideMark/>
          </w:tcPr>
          <w:p w:rsidR="00DB77A9" w:rsidRPr="00DB77A9" w:rsidRDefault="00DB77A9" w:rsidP="00DB77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77A9">
              <w:rPr>
                <w:rFonts w:ascii="Times New Roman" w:hAnsi="Times New Roman"/>
                <w:sz w:val="24"/>
                <w:szCs w:val="24"/>
                <w:lang w:eastAsia="zh-CN"/>
              </w:rPr>
              <w:t>Условия осуществления образовательного процесса</w:t>
            </w:r>
          </w:p>
          <w:p w:rsidR="00DB77A9" w:rsidRPr="00DB77A9" w:rsidRDefault="00DB77A9" w:rsidP="00DB77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77A9">
              <w:rPr>
                <w:rFonts w:ascii="Times New Roman" w:hAnsi="Times New Roman"/>
                <w:sz w:val="24"/>
                <w:szCs w:val="24"/>
                <w:lang w:eastAsia="zh-CN"/>
              </w:rPr>
              <w:t>4.1. Материально-техническая база</w:t>
            </w:r>
          </w:p>
          <w:p w:rsidR="00DB77A9" w:rsidRPr="00DB77A9" w:rsidRDefault="00DB77A9" w:rsidP="00DB77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77A9">
              <w:rPr>
                <w:rFonts w:ascii="Times New Roman" w:hAnsi="Times New Roman"/>
                <w:sz w:val="24"/>
                <w:szCs w:val="24"/>
                <w:lang w:eastAsia="zh-CN"/>
              </w:rPr>
              <w:t>4.2. Кадровое обеспечение</w:t>
            </w:r>
          </w:p>
          <w:p w:rsidR="00DB77A9" w:rsidRPr="00DB77A9" w:rsidRDefault="00DB77A9" w:rsidP="00DB77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77A9">
              <w:rPr>
                <w:rFonts w:ascii="Times New Roman" w:hAnsi="Times New Roman"/>
                <w:sz w:val="24"/>
                <w:szCs w:val="24"/>
                <w:lang w:eastAsia="zh-CN"/>
              </w:rPr>
              <w:t>4.3. Учебно-методическое и библиотечно-информационное обеспечение</w:t>
            </w:r>
          </w:p>
          <w:p w:rsidR="00DB77A9" w:rsidRPr="00DB77A9" w:rsidRDefault="00DB77A9" w:rsidP="00DB77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77A9">
              <w:rPr>
                <w:rFonts w:ascii="Times New Roman" w:hAnsi="Times New Roman"/>
                <w:sz w:val="24"/>
                <w:szCs w:val="24"/>
                <w:lang w:eastAsia="zh-CN"/>
              </w:rPr>
              <w:t>4.4. Финансовое обеспечение</w:t>
            </w:r>
          </w:p>
        </w:tc>
        <w:tc>
          <w:tcPr>
            <w:tcW w:w="1196" w:type="dxa"/>
            <w:hideMark/>
          </w:tcPr>
          <w:p w:rsidR="00DB77A9" w:rsidRDefault="0016531A" w:rsidP="00DB7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7-11</w:t>
            </w:r>
          </w:p>
          <w:p w:rsidR="0016531A" w:rsidRDefault="0016531A" w:rsidP="00DB7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  <w:p w:rsidR="0016531A" w:rsidRPr="00DB77A9" w:rsidRDefault="0016531A" w:rsidP="00DB7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</w:tr>
      <w:tr w:rsidR="00DB77A9" w:rsidRPr="00DB77A9" w:rsidTr="00DB77A9">
        <w:tc>
          <w:tcPr>
            <w:tcW w:w="641" w:type="dxa"/>
          </w:tcPr>
          <w:p w:rsidR="00DB77A9" w:rsidRPr="00DB77A9" w:rsidRDefault="00DB77A9" w:rsidP="00DB7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77A9">
              <w:rPr>
                <w:rFonts w:ascii="Times New Roman" w:hAnsi="Times New Roman"/>
                <w:sz w:val="24"/>
                <w:szCs w:val="24"/>
                <w:lang w:eastAsia="zh-CN"/>
              </w:rPr>
              <w:t>5.</w:t>
            </w:r>
          </w:p>
          <w:p w:rsidR="00DB77A9" w:rsidRPr="00DB77A9" w:rsidRDefault="00DB77A9" w:rsidP="00DB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DB77A9" w:rsidRPr="00DB77A9" w:rsidRDefault="00DB77A9" w:rsidP="00DB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77A9">
              <w:rPr>
                <w:rFonts w:ascii="Times New Roman" w:hAnsi="Times New Roman"/>
                <w:sz w:val="24"/>
                <w:szCs w:val="24"/>
                <w:lang w:eastAsia="zh-CN"/>
              </w:rPr>
              <w:t>7.</w:t>
            </w:r>
          </w:p>
          <w:p w:rsidR="00DB77A9" w:rsidRPr="00DB77A9" w:rsidRDefault="00DB77A9" w:rsidP="00DB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77A9">
              <w:rPr>
                <w:rFonts w:ascii="Times New Roman" w:hAnsi="Times New Roman"/>
                <w:sz w:val="24"/>
                <w:szCs w:val="24"/>
                <w:lang w:eastAsia="zh-CN"/>
              </w:rPr>
              <w:t>8.</w:t>
            </w:r>
          </w:p>
          <w:p w:rsidR="00DB77A9" w:rsidRPr="00DB77A9" w:rsidRDefault="00DB77A9" w:rsidP="00DB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77A9">
              <w:rPr>
                <w:rFonts w:ascii="Times New Roman" w:hAnsi="Times New Roman"/>
                <w:sz w:val="24"/>
                <w:szCs w:val="24"/>
                <w:lang w:eastAsia="zh-CN"/>
              </w:rPr>
              <w:t>9.</w:t>
            </w:r>
          </w:p>
          <w:p w:rsidR="00DB77A9" w:rsidRPr="00DB77A9" w:rsidRDefault="00DB77A9" w:rsidP="00DB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77A9">
              <w:rPr>
                <w:rFonts w:ascii="Times New Roman" w:hAnsi="Times New Roman"/>
                <w:sz w:val="24"/>
                <w:szCs w:val="24"/>
                <w:lang w:eastAsia="zh-CN"/>
              </w:rPr>
              <w:t>10.</w:t>
            </w:r>
          </w:p>
          <w:p w:rsidR="00DB77A9" w:rsidRPr="00DB77A9" w:rsidRDefault="00DB77A9" w:rsidP="00DB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77A9" w:rsidRPr="00DB77A9" w:rsidRDefault="00DB77A9" w:rsidP="00DB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77A9">
              <w:rPr>
                <w:rFonts w:ascii="Times New Roman" w:hAnsi="Times New Roman"/>
                <w:sz w:val="24"/>
                <w:szCs w:val="24"/>
                <w:lang w:eastAsia="zh-CN"/>
              </w:rPr>
              <w:t>11.</w:t>
            </w:r>
          </w:p>
          <w:p w:rsidR="00DB77A9" w:rsidRPr="00DB77A9" w:rsidRDefault="00DB77A9" w:rsidP="00DB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77A9" w:rsidRPr="00DB77A9" w:rsidRDefault="00DB77A9" w:rsidP="00DB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77A9" w:rsidRPr="00DB77A9" w:rsidRDefault="00DB77A9" w:rsidP="00DB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77A9" w:rsidRPr="00DB77A9" w:rsidRDefault="00DB77A9" w:rsidP="00DB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77A9" w:rsidRPr="00DB77A9" w:rsidRDefault="00DB77A9" w:rsidP="00DB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77A9" w:rsidRPr="00DB77A9" w:rsidRDefault="00DB77A9" w:rsidP="00DB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77A9" w:rsidRPr="00DB77A9" w:rsidRDefault="00DB77A9" w:rsidP="00DB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77A9" w:rsidRPr="00DB77A9" w:rsidRDefault="00DB77A9" w:rsidP="00DB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77A9" w:rsidRPr="00DB77A9" w:rsidRDefault="00DB77A9" w:rsidP="00DB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77A9" w:rsidRPr="00DB77A9" w:rsidRDefault="00DB77A9" w:rsidP="00DB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77A9" w:rsidRPr="00DB77A9" w:rsidRDefault="00DB77A9" w:rsidP="00DB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77A9" w:rsidRPr="00DB77A9" w:rsidRDefault="00DB77A9" w:rsidP="00DB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77A9" w:rsidRPr="00DB77A9" w:rsidRDefault="00DB77A9" w:rsidP="00DB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77A9" w:rsidRPr="00DB77A9" w:rsidRDefault="00DB77A9" w:rsidP="00DB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77A9" w:rsidRPr="00DB77A9" w:rsidRDefault="00DB77A9" w:rsidP="00DB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77A9" w:rsidRPr="00DB77A9" w:rsidRDefault="00DB77A9" w:rsidP="00DB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77A9" w:rsidRPr="00DB77A9" w:rsidRDefault="00DB77A9" w:rsidP="00DB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77A9" w:rsidRPr="00DB77A9" w:rsidRDefault="00DB77A9" w:rsidP="00DB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77A9" w:rsidRPr="00DB77A9" w:rsidRDefault="00DB77A9" w:rsidP="00DB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77A9" w:rsidRPr="00DB77A9" w:rsidRDefault="00DB77A9" w:rsidP="00DB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47" w:type="dxa"/>
            <w:hideMark/>
          </w:tcPr>
          <w:p w:rsidR="00DB77A9" w:rsidRPr="00DB77A9" w:rsidRDefault="00DB77A9" w:rsidP="00DB77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77A9">
              <w:rPr>
                <w:rFonts w:ascii="Times New Roman" w:hAnsi="Times New Roman"/>
                <w:sz w:val="24"/>
                <w:szCs w:val="24"/>
                <w:lang w:eastAsia="zh-CN"/>
              </w:rPr>
              <w:t>Режим обучения</w:t>
            </w:r>
          </w:p>
          <w:p w:rsidR="00DB77A9" w:rsidRPr="00DB77A9" w:rsidRDefault="00DB77A9" w:rsidP="00DB77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питания</w:t>
            </w:r>
          </w:p>
          <w:p w:rsidR="00DB77A9" w:rsidRPr="00DB77A9" w:rsidRDefault="00DB77A9" w:rsidP="00DB77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77A9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безопасности</w:t>
            </w:r>
          </w:p>
          <w:p w:rsidR="00DB77A9" w:rsidRPr="00DB77A9" w:rsidRDefault="00DB77A9" w:rsidP="00DB77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77A9">
              <w:rPr>
                <w:rFonts w:ascii="Times New Roman" w:hAnsi="Times New Roman"/>
                <w:sz w:val="24"/>
                <w:szCs w:val="24"/>
                <w:lang w:eastAsia="zh-CN"/>
              </w:rPr>
              <w:t>Анализ реализации ООП НОО МАОУ «СОШ № 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DB77A9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  <w:p w:rsidR="00DB77A9" w:rsidRPr="00DB77A9" w:rsidRDefault="00DB77A9" w:rsidP="00DB77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77A9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Результаты образовательной деятельности</w:t>
            </w:r>
          </w:p>
          <w:p w:rsidR="00DB77A9" w:rsidRPr="00DB77A9" w:rsidRDefault="00DB77A9" w:rsidP="00DB77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77A9">
              <w:rPr>
                <w:rFonts w:ascii="Times New Roman" w:hAnsi="Times New Roman"/>
                <w:sz w:val="24"/>
                <w:szCs w:val="24"/>
                <w:lang w:eastAsia="zh-CN"/>
              </w:rPr>
              <w:t>Анализ результатов участия учащихся на олимпиадах, соревнованиях, конкурса</w:t>
            </w:r>
          </w:p>
          <w:p w:rsidR="00DB77A9" w:rsidRPr="00DB77A9" w:rsidRDefault="00DB77A9" w:rsidP="00DB77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77A9">
              <w:rPr>
                <w:rFonts w:ascii="Times New Roman" w:hAnsi="Times New Roman"/>
                <w:sz w:val="24"/>
                <w:szCs w:val="24"/>
                <w:lang w:eastAsia="zh-CN"/>
              </w:rPr>
              <w:t>Анализ воспитательной работы</w:t>
            </w:r>
          </w:p>
          <w:p w:rsidR="00DB77A9" w:rsidRPr="00DB77A9" w:rsidRDefault="00DB77A9" w:rsidP="00DB77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</w:tcPr>
          <w:p w:rsidR="00DB77A9" w:rsidRPr="00DB77A9" w:rsidRDefault="0016531A" w:rsidP="00DB77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13</w:t>
            </w:r>
          </w:p>
          <w:p w:rsidR="00DB77A9" w:rsidRPr="00DB77A9" w:rsidRDefault="0016531A" w:rsidP="00DB77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13</w:t>
            </w:r>
          </w:p>
          <w:p w:rsidR="00DB77A9" w:rsidRPr="00DB77A9" w:rsidRDefault="0016531A" w:rsidP="00DB77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13</w:t>
            </w:r>
          </w:p>
          <w:p w:rsidR="00DB77A9" w:rsidRPr="00DB77A9" w:rsidRDefault="0016531A" w:rsidP="00DB77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14</w:t>
            </w:r>
          </w:p>
          <w:p w:rsidR="00DB77A9" w:rsidRPr="00DB77A9" w:rsidRDefault="0016531A" w:rsidP="00DB77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16-23</w:t>
            </w:r>
          </w:p>
          <w:p w:rsidR="00DB77A9" w:rsidRPr="00DB77A9" w:rsidRDefault="0016531A" w:rsidP="00DB77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23-26</w:t>
            </w:r>
          </w:p>
          <w:p w:rsidR="00DB77A9" w:rsidRPr="00DB77A9" w:rsidRDefault="00DB77A9" w:rsidP="00DB77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77A9" w:rsidRPr="00DB77A9" w:rsidRDefault="0016531A" w:rsidP="00DB77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26-28</w:t>
            </w:r>
          </w:p>
          <w:p w:rsidR="00DB77A9" w:rsidRPr="00DB77A9" w:rsidRDefault="00DB77A9" w:rsidP="00DB77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26E67" w:rsidRDefault="00726E67"/>
    <w:p w:rsidR="00464D4D" w:rsidRDefault="00464D4D"/>
    <w:p w:rsidR="00464D4D" w:rsidRDefault="00464D4D"/>
    <w:p w:rsidR="00464D4D" w:rsidRDefault="00464D4D"/>
    <w:p w:rsidR="00464D4D" w:rsidRDefault="00464D4D"/>
    <w:p w:rsidR="00464D4D" w:rsidRDefault="00464D4D"/>
    <w:p w:rsidR="00464D4D" w:rsidRDefault="00464D4D"/>
    <w:p w:rsidR="00E037D0" w:rsidRPr="00113379" w:rsidRDefault="00E037D0" w:rsidP="00E037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3379">
        <w:rPr>
          <w:rFonts w:ascii="Times New Roman" w:hAnsi="Times New Roman"/>
          <w:sz w:val="24"/>
          <w:szCs w:val="24"/>
        </w:rPr>
        <w:lastRenderedPageBreak/>
        <w:t>Отчет о результатах самообследования составлен в соответствии с Порядком проведения самообследования образовательной организации, утвержденного Приказом Министерства образования науки России от 14.06.2013 г. № 462.</w:t>
      </w:r>
    </w:p>
    <w:p w:rsidR="00464D4D" w:rsidRPr="00113379" w:rsidRDefault="00464D4D" w:rsidP="00A84B62">
      <w:pPr>
        <w:tabs>
          <w:tab w:val="left" w:pos="900"/>
        </w:tabs>
        <w:spacing w:line="240" w:lineRule="auto"/>
        <w:ind w:firstLine="55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13379">
        <w:rPr>
          <w:rFonts w:ascii="Times New Roman" w:hAnsi="Times New Roman"/>
          <w:sz w:val="24"/>
          <w:szCs w:val="24"/>
          <w:shd w:val="clear" w:color="auto" w:fill="FFFFFF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самооследования.</w:t>
      </w:r>
    </w:p>
    <w:p w:rsidR="002F6829" w:rsidRPr="00113379" w:rsidRDefault="00E037D0" w:rsidP="00E037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3379">
        <w:rPr>
          <w:rFonts w:ascii="Times New Roman" w:hAnsi="Times New Roman"/>
          <w:sz w:val="24"/>
          <w:szCs w:val="24"/>
        </w:rPr>
        <w:t>В процессе самообследования проводилась оценка образовательной деятельности, системы управления организации, содержания и качества подготовки учащихся,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 представлены  итоговые  показатели деятельности организации.</w:t>
      </w:r>
    </w:p>
    <w:p w:rsidR="00E037D0" w:rsidRPr="00E037D0" w:rsidRDefault="00113379" w:rsidP="00113379">
      <w:pPr>
        <w:suppressAutoHyphens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1. </w:t>
      </w:r>
      <w:r w:rsidR="00E037D0" w:rsidRPr="00E037D0">
        <w:rPr>
          <w:rFonts w:ascii="Times New Roman" w:hAnsi="Times New Roman"/>
          <w:b/>
          <w:sz w:val="28"/>
          <w:szCs w:val="28"/>
          <w:lang w:eastAsia="zh-CN"/>
        </w:rPr>
        <w:t>ОБЩАЯ  ХАРАКТЕРИСТИКА  ШКОЛЫ</w:t>
      </w:r>
    </w:p>
    <w:p w:rsidR="00113379" w:rsidRDefault="00113379" w:rsidP="00E037D0">
      <w:pPr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037D0" w:rsidRPr="00E037D0" w:rsidRDefault="00E037D0" w:rsidP="00E037D0">
      <w:pPr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E037D0">
        <w:rPr>
          <w:rFonts w:ascii="Times New Roman" w:hAnsi="Times New Roman"/>
          <w:sz w:val="24"/>
          <w:szCs w:val="24"/>
          <w:lang w:eastAsia="zh-CN"/>
        </w:rPr>
        <w:t>Муниципальное автономное общеобразовательное учреждение «Средняя общеобразовательная школа № 2</w:t>
      </w:r>
      <w:r>
        <w:rPr>
          <w:rFonts w:ascii="Times New Roman" w:hAnsi="Times New Roman"/>
          <w:sz w:val="24"/>
          <w:szCs w:val="24"/>
          <w:lang w:eastAsia="zh-CN"/>
        </w:rPr>
        <w:t xml:space="preserve">4 </w:t>
      </w:r>
      <w:r w:rsidRPr="00E037D0">
        <w:rPr>
          <w:rFonts w:ascii="Times New Roman" w:hAnsi="Times New Roman"/>
          <w:sz w:val="24"/>
          <w:szCs w:val="24"/>
          <w:lang w:eastAsia="zh-CN"/>
        </w:rPr>
        <w:t>» была основана в 19</w:t>
      </w:r>
      <w:r>
        <w:rPr>
          <w:rFonts w:ascii="Times New Roman" w:hAnsi="Times New Roman"/>
          <w:sz w:val="24"/>
          <w:szCs w:val="24"/>
          <w:lang w:eastAsia="zh-CN"/>
        </w:rPr>
        <w:t>90</w:t>
      </w:r>
      <w:r w:rsidRPr="00E037D0">
        <w:rPr>
          <w:rFonts w:ascii="Times New Roman" w:hAnsi="Times New Roman"/>
          <w:sz w:val="24"/>
          <w:szCs w:val="24"/>
          <w:lang w:eastAsia="zh-CN"/>
        </w:rPr>
        <w:t xml:space="preserve"> году. </w:t>
      </w:r>
    </w:p>
    <w:p w:rsidR="00E037D0" w:rsidRDefault="00E037D0" w:rsidP="00E037D0">
      <w:pPr>
        <w:ind w:right="-381" w:firstLine="708"/>
        <w:contextualSpacing/>
        <w:jc w:val="both"/>
        <w:rPr>
          <w:sz w:val="24"/>
          <w:szCs w:val="24"/>
        </w:rPr>
      </w:pPr>
      <w:r w:rsidRPr="00B23CBE">
        <w:rPr>
          <w:sz w:val="24"/>
          <w:szCs w:val="24"/>
        </w:rPr>
        <w:t>Основные принципы деятельности О</w:t>
      </w:r>
      <w:r>
        <w:rPr>
          <w:sz w:val="24"/>
          <w:szCs w:val="24"/>
        </w:rPr>
        <w:t>О</w:t>
      </w:r>
      <w:r w:rsidRPr="00B23CBE">
        <w:rPr>
          <w:sz w:val="24"/>
          <w:szCs w:val="24"/>
        </w:rPr>
        <w:t xml:space="preserve"> регламентированы:</w:t>
      </w:r>
    </w:p>
    <w:p w:rsidR="00E037D0" w:rsidRPr="00E037D0" w:rsidRDefault="00E037D0" w:rsidP="008E7972">
      <w:pPr>
        <w:numPr>
          <w:ilvl w:val="0"/>
          <w:numId w:val="8"/>
        </w:numPr>
        <w:suppressAutoHyphens/>
        <w:spacing w:after="0" w:line="240" w:lineRule="auto"/>
        <w:ind w:left="0" w:right="-381" w:firstLine="284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037D0">
        <w:rPr>
          <w:rFonts w:ascii="Times New Roman" w:hAnsi="Times New Roman"/>
          <w:sz w:val="24"/>
          <w:szCs w:val="24"/>
          <w:lang w:eastAsia="zh-CN"/>
        </w:rPr>
        <w:t>Уставом школы, зарегистрированным в ИФНС по г.Сыктывкару</w:t>
      </w:r>
      <w:r>
        <w:rPr>
          <w:rFonts w:ascii="Times New Roman" w:hAnsi="Times New Roman"/>
          <w:sz w:val="24"/>
          <w:szCs w:val="24"/>
          <w:lang w:eastAsia="zh-CN"/>
        </w:rPr>
        <w:t>28 мая</w:t>
      </w:r>
      <w:r w:rsidRPr="00E037D0">
        <w:rPr>
          <w:rFonts w:ascii="Times New Roman" w:hAnsi="Times New Roman"/>
          <w:sz w:val="24"/>
          <w:szCs w:val="24"/>
          <w:lang w:eastAsia="zh-CN"/>
        </w:rPr>
        <w:t xml:space="preserve"> 2014 года под регистрационным номером 214110104</w:t>
      </w:r>
      <w:r>
        <w:rPr>
          <w:rFonts w:ascii="Times New Roman" w:hAnsi="Times New Roman"/>
          <w:sz w:val="24"/>
          <w:szCs w:val="24"/>
          <w:lang w:eastAsia="zh-CN"/>
        </w:rPr>
        <w:t>3390</w:t>
      </w:r>
      <w:r w:rsidRPr="00E037D0">
        <w:rPr>
          <w:rFonts w:ascii="Times New Roman" w:hAnsi="Times New Roman"/>
          <w:sz w:val="24"/>
          <w:szCs w:val="24"/>
          <w:lang w:eastAsia="zh-CN"/>
        </w:rPr>
        <w:t xml:space="preserve">, </w:t>
      </w:r>
    </w:p>
    <w:p w:rsidR="00E037D0" w:rsidRPr="00E037D0" w:rsidRDefault="00E037D0" w:rsidP="008E7972">
      <w:pPr>
        <w:numPr>
          <w:ilvl w:val="0"/>
          <w:numId w:val="8"/>
        </w:numPr>
        <w:suppressAutoHyphens/>
        <w:spacing w:after="0" w:line="240" w:lineRule="auto"/>
        <w:ind w:left="0" w:right="-381" w:firstLine="284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037D0">
        <w:rPr>
          <w:rFonts w:ascii="Times New Roman" w:hAnsi="Times New Roman"/>
          <w:sz w:val="24"/>
          <w:szCs w:val="24"/>
          <w:lang w:eastAsia="zh-CN"/>
        </w:rPr>
        <w:t>изменениями в Устав, зарегистрированными в ИФНС по г.Сыктывкару</w:t>
      </w:r>
      <w:r>
        <w:rPr>
          <w:rFonts w:ascii="Times New Roman" w:hAnsi="Times New Roman"/>
          <w:sz w:val="24"/>
          <w:szCs w:val="24"/>
          <w:lang w:eastAsia="zh-CN"/>
        </w:rPr>
        <w:t>15 апреля</w:t>
      </w:r>
      <w:r w:rsidRPr="00E037D0">
        <w:rPr>
          <w:rFonts w:ascii="Times New Roman" w:hAnsi="Times New Roman"/>
          <w:sz w:val="24"/>
          <w:szCs w:val="24"/>
          <w:lang w:eastAsia="zh-CN"/>
        </w:rPr>
        <w:t xml:space="preserve"> 2015 года под регистрационным  номером  21511010</w:t>
      </w:r>
      <w:r>
        <w:rPr>
          <w:rFonts w:ascii="Times New Roman" w:hAnsi="Times New Roman"/>
          <w:sz w:val="24"/>
          <w:szCs w:val="24"/>
          <w:lang w:eastAsia="zh-CN"/>
        </w:rPr>
        <w:t>51210</w:t>
      </w:r>
      <w:r w:rsidRPr="00E037D0">
        <w:rPr>
          <w:rFonts w:ascii="Times New Roman" w:hAnsi="Times New Roman"/>
          <w:sz w:val="24"/>
          <w:szCs w:val="24"/>
          <w:lang w:eastAsia="zh-CN"/>
        </w:rPr>
        <w:t>.</w:t>
      </w:r>
    </w:p>
    <w:p w:rsidR="00E037D0" w:rsidRPr="00297C50" w:rsidRDefault="00002632" w:rsidP="00E037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="00E037D0" w:rsidRPr="00E037D0">
        <w:rPr>
          <w:rFonts w:ascii="Times New Roman" w:hAnsi="Times New Roman"/>
          <w:sz w:val="24"/>
          <w:szCs w:val="24"/>
          <w:lang w:eastAsia="zh-CN"/>
        </w:rPr>
        <w:t>МАОУ «СОШ № 2</w:t>
      </w:r>
      <w:r w:rsidR="00E037D0">
        <w:rPr>
          <w:rFonts w:ascii="Times New Roman" w:hAnsi="Times New Roman"/>
          <w:sz w:val="24"/>
          <w:szCs w:val="24"/>
          <w:lang w:eastAsia="zh-CN"/>
        </w:rPr>
        <w:t>4</w:t>
      </w:r>
      <w:r w:rsidR="00E037D0" w:rsidRPr="00E037D0">
        <w:rPr>
          <w:rFonts w:ascii="Times New Roman" w:hAnsi="Times New Roman"/>
          <w:sz w:val="24"/>
          <w:szCs w:val="24"/>
          <w:lang w:eastAsia="zh-CN"/>
        </w:rPr>
        <w:t xml:space="preserve">» функционирует на основании Лицензии на право ведения образовательной деятельности:  серия </w:t>
      </w:r>
      <w:r w:rsidR="00E037D0" w:rsidRPr="00297C50">
        <w:rPr>
          <w:rFonts w:ascii="Times New Roman" w:hAnsi="Times New Roman"/>
          <w:sz w:val="24"/>
          <w:szCs w:val="24"/>
        </w:rPr>
        <w:t>11Л01 № 0001318  от 10 августа 2015 года</w:t>
      </w:r>
      <w:r w:rsidR="00E037D0" w:rsidRPr="00E037D0">
        <w:rPr>
          <w:rFonts w:ascii="Times New Roman" w:hAnsi="Times New Roman"/>
          <w:sz w:val="24"/>
          <w:szCs w:val="24"/>
          <w:lang w:eastAsia="zh-CN"/>
        </w:rPr>
        <w:t xml:space="preserve">, регистрационный </w:t>
      </w:r>
      <w:r w:rsidR="00E037D0" w:rsidRPr="00297C50">
        <w:rPr>
          <w:rFonts w:ascii="Times New Roman" w:hAnsi="Times New Roman"/>
          <w:sz w:val="24"/>
          <w:szCs w:val="24"/>
        </w:rPr>
        <w:t>№ 984-О</w:t>
      </w:r>
      <w:r w:rsidR="00E037D0" w:rsidRPr="00E037D0">
        <w:rPr>
          <w:rFonts w:ascii="Times New Roman" w:hAnsi="Times New Roman"/>
          <w:sz w:val="24"/>
          <w:szCs w:val="24"/>
          <w:lang w:eastAsia="zh-CN"/>
        </w:rPr>
        <w:t>, выдана Министерством образования Республики Коми.</w:t>
      </w:r>
      <w:r w:rsidR="00E037D0" w:rsidRPr="00297C50">
        <w:rPr>
          <w:rFonts w:ascii="Times New Roman" w:hAnsi="Times New Roman"/>
          <w:sz w:val="24"/>
          <w:szCs w:val="24"/>
        </w:rPr>
        <w:t xml:space="preserve">Предоставлена бессрочно </w:t>
      </w:r>
    </w:p>
    <w:p w:rsidR="00E037D0" w:rsidRPr="00A84B62" w:rsidRDefault="00E037D0" w:rsidP="00E037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B62">
        <w:rPr>
          <w:rFonts w:ascii="Times New Roman" w:hAnsi="Times New Roman"/>
          <w:sz w:val="24"/>
          <w:szCs w:val="24"/>
        </w:rPr>
        <w:t xml:space="preserve">Образовательное учреждение   имеет лицензию на право осуществления следующих видов образовательной деятельности по программам:    общеобразовательная программа начального общего образования,  общеобразовательная программа основного общего образования, общеобразовательная программа среднего общего образования; по программам дополнительного образования.  </w:t>
      </w:r>
    </w:p>
    <w:p w:rsidR="00E037D0" w:rsidRDefault="00002632" w:rsidP="00002632">
      <w:pPr>
        <w:suppressAutoHyphens/>
        <w:spacing w:after="0" w:line="240" w:lineRule="auto"/>
        <w:ind w:right="-38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A84B62">
        <w:rPr>
          <w:rFonts w:ascii="Times New Roman" w:hAnsi="Times New Roman"/>
          <w:sz w:val="24"/>
          <w:szCs w:val="24"/>
          <w:shd w:val="clear" w:color="auto" w:fill="FFFFFF"/>
        </w:rPr>
        <w:t xml:space="preserve">рганизационно – правовая форма: муниципальное учреждение, по типу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автономное</w:t>
      </w:r>
      <w:r w:rsidRPr="00A84B6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02632" w:rsidRDefault="00002632" w:rsidP="00002632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84B62">
        <w:rPr>
          <w:rFonts w:ascii="Times New Roman" w:hAnsi="Times New Roman"/>
          <w:sz w:val="24"/>
          <w:szCs w:val="24"/>
          <w:shd w:val="clear" w:color="auto" w:fill="FFFFFF"/>
        </w:rPr>
        <w:t>Наличие свидетельств:</w:t>
      </w:r>
    </w:p>
    <w:p w:rsidR="00002632" w:rsidRPr="00A84B62" w:rsidRDefault="00002632" w:rsidP="00002632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84B62">
        <w:rPr>
          <w:rFonts w:ascii="Times New Roman" w:hAnsi="Times New Roman"/>
          <w:sz w:val="24"/>
          <w:szCs w:val="24"/>
          <w:shd w:val="clear" w:color="auto" w:fill="FFFFFF"/>
        </w:rPr>
        <w:t xml:space="preserve">а) о внесении записи в Единый государственный реестр юридических лиц.  </w:t>
      </w:r>
    </w:p>
    <w:p w:rsidR="00002632" w:rsidRPr="005E3FEA" w:rsidRDefault="00002632" w:rsidP="000026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FEA">
        <w:rPr>
          <w:rFonts w:ascii="Times New Roman" w:hAnsi="Times New Roman"/>
          <w:sz w:val="24"/>
          <w:szCs w:val="24"/>
          <w:shd w:val="clear" w:color="auto" w:fill="FFFFFF"/>
        </w:rPr>
        <w:t>Лист записи ЕГРЮЛ, дата выдачи 17 апреля 2015 г., Инспекция Федеральной налоговой службы по г. Сыктывкару,   ГРН 2151101051759.</w:t>
      </w:r>
    </w:p>
    <w:p w:rsidR="00002632" w:rsidRPr="005E3FEA" w:rsidRDefault="00002632" w:rsidP="000026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FEA">
        <w:rPr>
          <w:rFonts w:ascii="Times New Roman" w:hAnsi="Times New Roman"/>
          <w:sz w:val="24"/>
          <w:szCs w:val="24"/>
          <w:shd w:val="clear" w:color="auto" w:fill="FFFFFF"/>
        </w:rPr>
        <w:t xml:space="preserve">б) 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Федерации:  </w:t>
      </w:r>
    </w:p>
    <w:p w:rsidR="00002632" w:rsidRDefault="00002632" w:rsidP="000026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FEA">
        <w:rPr>
          <w:rFonts w:ascii="Times New Roman" w:hAnsi="Times New Roman"/>
          <w:sz w:val="24"/>
          <w:szCs w:val="24"/>
          <w:shd w:val="clear" w:color="auto" w:fill="FFFFFF"/>
        </w:rPr>
        <w:t>Серия 11 № 001982476, дата выдачи 25 сентября 1998 г., ИНН 1101483980</w:t>
      </w:r>
    </w:p>
    <w:p w:rsidR="00002632" w:rsidRPr="00A84B62" w:rsidRDefault="00002632" w:rsidP="000026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B62">
        <w:rPr>
          <w:rFonts w:ascii="Times New Roman" w:hAnsi="Times New Roman"/>
          <w:sz w:val="24"/>
          <w:szCs w:val="24"/>
        </w:rPr>
        <w:t xml:space="preserve">в) свидетельство о государственной аккредитации: </w:t>
      </w:r>
    </w:p>
    <w:p w:rsidR="00002632" w:rsidRPr="00A84B62" w:rsidRDefault="00002632" w:rsidP="000026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B62">
        <w:rPr>
          <w:rFonts w:ascii="Times New Roman" w:hAnsi="Times New Roman"/>
          <w:sz w:val="24"/>
          <w:szCs w:val="24"/>
        </w:rPr>
        <w:t>Выдано Министерством образования Республики Коми; № 315-ОУ</w:t>
      </w:r>
    </w:p>
    <w:p w:rsidR="00002632" w:rsidRPr="00A84B62" w:rsidRDefault="00002632" w:rsidP="000026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B62">
        <w:rPr>
          <w:rFonts w:ascii="Times New Roman" w:hAnsi="Times New Roman"/>
          <w:sz w:val="24"/>
          <w:szCs w:val="24"/>
        </w:rPr>
        <w:t>Серия ОП № 000736</w:t>
      </w:r>
    </w:p>
    <w:p w:rsidR="00002632" w:rsidRPr="00A84B62" w:rsidRDefault="00002632" w:rsidP="000026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B62">
        <w:rPr>
          <w:rFonts w:ascii="Times New Roman" w:hAnsi="Times New Roman"/>
          <w:sz w:val="24"/>
          <w:szCs w:val="24"/>
        </w:rPr>
        <w:t>Начало периода действия – 29 декабря 2010 года.</w:t>
      </w:r>
    </w:p>
    <w:p w:rsidR="00002632" w:rsidRPr="00A84B62" w:rsidRDefault="00002632" w:rsidP="000026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B62">
        <w:rPr>
          <w:rFonts w:ascii="Times New Roman" w:hAnsi="Times New Roman"/>
          <w:sz w:val="24"/>
          <w:szCs w:val="24"/>
        </w:rPr>
        <w:t xml:space="preserve">Окончание периода действия – 29 декабря 2015 года </w:t>
      </w:r>
    </w:p>
    <w:p w:rsidR="00002632" w:rsidRPr="005E3FEA" w:rsidRDefault="00002632" w:rsidP="000026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3FEA">
        <w:rPr>
          <w:rFonts w:ascii="Times New Roman" w:hAnsi="Times New Roman"/>
          <w:sz w:val="24"/>
          <w:szCs w:val="24"/>
        </w:rPr>
        <w:t>г) Свидетельство о праве на земельный участок (серия, номер, дата, кем выдано).</w:t>
      </w:r>
    </w:p>
    <w:p w:rsidR="00002632" w:rsidRPr="005E3FEA" w:rsidRDefault="00002632" w:rsidP="000026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3FEA">
        <w:rPr>
          <w:rFonts w:ascii="Times New Roman" w:hAnsi="Times New Roman"/>
          <w:sz w:val="24"/>
          <w:szCs w:val="24"/>
        </w:rPr>
        <w:t xml:space="preserve">Свидетельство 11АА № 898255, 17 октября 2012 г. </w:t>
      </w:r>
    </w:p>
    <w:p w:rsidR="00002632" w:rsidRDefault="00002632" w:rsidP="000026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3FEA">
        <w:rPr>
          <w:rFonts w:ascii="Times New Roman" w:hAnsi="Times New Roman"/>
          <w:sz w:val="24"/>
          <w:szCs w:val="24"/>
        </w:rPr>
        <w:t>Кадастровый номер 11:05:0105024:27.</w:t>
      </w:r>
    </w:p>
    <w:p w:rsidR="00002632" w:rsidRPr="00A84B62" w:rsidRDefault="00002632" w:rsidP="0000263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4B62">
        <w:rPr>
          <w:rFonts w:ascii="Times New Roman" w:hAnsi="Times New Roman"/>
          <w:sz w:val="24"/>
          <w:szCs w:val="24"/>
        </w:rPr>
        <w:t>Учредитель</w:t>
      </w:r>
      <w:r>
        <w:rPr>
          <w:rFonts w:ascii="Times New Roman" w:hAnsi="Times New Roman"/>
          <w:sz w:val="24"/>
          <w:szCs w:val="24"/>
        </w:rPr>
        <w:t>:</w:t>
      </w:r>
    </w:p>
    <w:p w:rsidR="00002632" w:rsidRPr="005E3FEA" w:rsidRDefault="00002632" w:rsidP="000026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3FEA">
        <w:rPr>
          <w:rFonts w:ascii="Times New Roman" w:hAnsi="Times New Roman"/>
          <w:sz w:val="24"/>
          <w:szCs w:val="24"/>
        </w:rPr>
        <w:t>Учредителем и собственником имущества Школы является Муниципальное образование городского округа «Сыктывкар».</w:t>
      </w:r>
    </w:p>
    <w:p w:rsidR="00002632" w:rsidRDefault="00002632" w:rsidP="000026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3FEA">
        <w:rPr>
          <w:rFonts w:ascii="Times New Roman" w:hAnsi="Times New Roman"/>
          <w:sz w:val="24"/>
          <w:szCs w:val="24"/>
        </w:rPr>
        <w:lastRenderedPageBreak/>
        <w:t>Функции и полномочия Учредителя Школы осуществляет Управление образования администрации муниципального образования городского округа «Сыктывкар»</w:t>
      </w:r>
      <w:r>
        <w:rPr>
          <w:rFonts w:ascii="Times New Roman" w:hAnsi="Times New Roman"/>
          <w:sz w:val="24"/>
          <w:szCs w:val="24"/>
        </w:rPr>
        <w:t>.</w:t>
      </w:r>
    </w:p>
    <w:p w:rsidR="00002632" w:rsidRPr="00A84B62" w:rsidRDefault="00002632" w:rsidP="000026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B62">
        <w:rPr>
          <w:rFonts w:ascii="Times New Roman" w:hAnsi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167000</w:t>
      </w:r>
      <w:r w:rsidRPr="00A84B62">
        <w:rPr>
          <w:rFonts w:ascii="Times New Roman" w:hAnsi="Times New Roman"/>
          <w:sz w:val="24"/>
          <w:szCs w:val="24"/>
        </w:rPr>
        <w:t xml:space="preserve">, г. </w:t>
      </w:r>
      <w:r>
        <w:rPr>
          <w:rFonts w:ascii="Times New Roman" w:hAnsi="Times New Roman"/>
          <w:sz w:val="24"/>
          <w:szCs w:val="24"/>
        </w:rPr>
        <w:t>Сыктывкар</w:t>
      </w:r>
      <w:r w:rsidRPr="00A84B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Южная, 15</w:t>
      </w:r>
      <w:r w:rsidRPr="00A84B62">
        <w:rPr>
          <w:rFonts w:ascii="Times New Roman" w:hAnsi="Times New Roman"/>
          <w:sz w:val="24"/>
          <w:szCs w:val="24"/>
        </w:rPr>
        <w:t>.</w:t>
      </w:r>
    </w:p>
    <w:p w:rsidR="00E037D0" w:rsidRPr="00113379" w:rsidRDefault="00E037D0" w:rsidP="00002632">
      <w:pPr>
        <w:suppressAutoHyphens/>
        <w:spacing w:after="0" w:line="240" w:lineRule="auto"/>
        <w:ind w:right="-381" w:firstLine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113379">
        <w:rPr>
          <w:rFonts w:ascii="Times New Roman" w:hAnsi="Times New Roman"/>
          <w:sz w:val="24"/>
          <w:szCs w:val="24"/>
          <w:lang w:eastAsia="zh-CN"/>
        </w:rPr>
        <w:t>Местонахождение ОО:</w:t>
      </w:r>
    </w:p>
    <w:p w:rsidR="00002632" w:rsidRPr="00A84B62" w:rsidRDefault="00002632" w:rsidP="00002632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84B62">
        <w:rPr>
          <w:rFonts w:ascii="Times New Roman" w:hAnsi="Times New Roman"/>
          <w:sz w:val="24"/>
          <w:szCs w:val="24"/>
          <w:shd w:val="clear" w:color="auto" w:fill="FFFFFF"/>
        </w:rPr>
        <w:t xml:space="preserve">Юридический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Pr="00A84B62">
        <w:rPr>
          <w:rFonts w:ascii="Times New Roman" w:hAnsi="Times New Roman"/>
          <w:sz w:val="24"/>
          <w:szCs w:val="24"/>
          <w:shd w:val="clear" w:color="auto" w:fill="FFFFFF"/>
        </w:rPr>
        <w:t>фактический адрес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002632" w:rsidRDefault="00002632" w:rsidP="00002632">
      <w:pPr>
        <w:spacing w:line="240" w:lineRule="auto"/>
        <w:ind w:right="-381"/>
        <w:contextualSpacing/>
        <w:rPr>
          <w:rFonts w:ascii="Times New Roman" w:hAnsi="Times New Roman"/>
          <w:sz w:val="24"/>
          <w:szCs w:val="24"/>
        </w:rPr>
      </w:pPr>
      <w:r w:rsidRPr="00A84B62">
        <w:rPr>
          <w:rFonts w:ascii="Times New Roman" w:hAnsi="Times New Roman"/>
          <w:sz w:val="24"/>
          <w:szCs w:val="24"/>
        </w:rPr>
        <w:t>167002, г. Сы</w:t>
      </w:r>
      <w:r>
        <w:rPr>
          <w:rFonts w:ascii="Times New Roman" w:hAnsi="Times New Roman"/>
          <w:sz w:val="24"/>
          <w:szCs w:val="24"/>
        </w:rPr>
        <w:t>ктывкар, ул.Морозова, дом 175</w:t>
      </w:r>
    </w:p>
    <w:p w:rsidR="00002632" w:rsidRPr="00825FE0" w:rsidRDefault="00002632" w:rsidP="00002632">
      <w:pPr>
        <w:spacing w:line="240" w:lineRule="auto"/>
        <w:ind w:right="-381"/>
        <w:contextualSpacing/>
        <w:rPr>
          <w:rFonts w:ascii="Times New Roman" w:hAnsi="Times New Roman"/>
          <w:sz w:val="24"/>
          <w:szCs w:val="24"/>
        </w:rPr>
      </w:pPr>
      <w:r w:rsidRPr="00A84B62">
        <w:rPr>
          <w:rFonts w:ascii="Times New Roman" w:hAnsi="Times New Roman"/>
          <w:sz w:val="24"/>
          <w:szCs w:val="24"/>
        </w:rPr>
        <w:t>факс</w:t>
      </w:r>
      <w:r w:rsidRPr="00825FE0">
        <w:rPr>
          <w:rFonts w:ascii="Times New Roman" w:hAnsi="Times New Roman"/>
          <w:sz w:val="24"/>
          <w:szCs w:val="24"/>
        </w:rPr>
        <w:t xml:space="preserve">:  8 (212)315644 , </w:t>
      </w:r>
      <w:r w:rsidRPr="00A84B62">
        <w:rPr>
          <w:rFonts w:ascii="Times New Roman" w:hAnsi="Times New Roman"/>
          <w:sz w:val="24"/>
          <w:szCs w:val="24"/>
        </w:rPr>
        <w:t>Е</w:t>
      </w:r>
      <w:r w:rsidRPr="00825FE0">
        <w:rPr>
          <w:rFonts w:ascii="Times New Roman" w:hAnsi="Times New Roman"/>
          <w:sz w:val="24"/>
          <w:szCs w:val="24"/>
        </w:rPr>
        <w:t>-</w:t>
      </w:r>
      <w:r w:rsidRPr="00A84B62">
        <w:rPr>
          <w:rFonts w:ascii="Times New Roman" w:hAnsi="Times New Roman"/>
          <w:sz w:val="24"/>
          <w:szCs w:val="24"/>
          <w:lang w:val="en-US"/>
        </w:rPr>
        <w:t>mail</w:t>
      </w:r>
      <w:r w:rsidRPr="00825FE0">
        <w:rPr>
          <w:rFonts w:ascii="Times New Roman" w:hAnsi="Times New Roman"/>
          <w:sz w:val="24"/>
          <w:szCs w:val="24"/>
        </w:rPr>
        <w:t xml:space="preserve">:  </w:t>
      </w:r>
      <w:r w:rsidRPr="00A84B62">
        <w:rPr>
          <w:rFonts w:ascii="Times New Roman" w:hAnsi="Times New Roman"/>
          <w:sz w:val="24"/>
          <w:szCs w:val="24"/>
          <w:lang w:val="en-US"/>
        </w:rPr>
        <w:t>sch</w:t>
      </w:r>
      <w:r w:rsidRPr="00825FE0">
        <w:rPr>
          <w:rFonts w:ascii="Times New Roman" w:hAnsi="Times New Roman"/>
          <w:sz w:val="24"/>
          <w:szCs w:val="24"/>
        </w:rPr>
        <w:t>_24_</w:t>
      </w:r>
      <w:r w:rsidRPr="00A84B62">
        <w:rPr>
          <w:rFonts w:ascii="Times New Roman" w:hAnsi="Times New Roman"/>
          <w:sz w:val="24"/>
          <w:szCs w:val="24"/>
          <w:lang w:val="en-US"/>
        </w:rPr>
        <w:t>skt</w:t>
      </w:r>
      <w:r w:rsidRPr="00825FE0">
        <w:rPr>
          <w:rFonts w:ascii="Times New Roman" w:hAnsi="Times New Roman"/>
          <w:sz w:val="24"/>
          <w:szCs w:val="24"/>
        </w:rPr>
        <w:t>@</w:t>
      </w:r>
      <w:r w:rsidRPr="00A84B62">
        <w:rPr>
          <w:rFonts w:ascii="Times New Roman" w:hAnsi="Times New Roman"/>
          <w:sz w:val="24"/>
          <w:szCs w:val="24"/>
          <w:lang w:val="en-US"/>
        </w:rPr>
        <w:t>mail</w:t>
      </w:r>
      <w:r w:rsidRPr="00825FE0">
        <w:rPr>
          <w:rFonts w:ascii="Times New Roman" w:hAnsi="Times New Roman"/>
          <w:sz w:val="24"/>
          <w:szCs w:val="24"/>
        </w:rPr>
        <w:t>.</w:t>
      </w:r>
      <w:r w:rsidRPr="00A84B62">
        <w:rPr>
          <w:rFonts w:ascii="Times New Roman" w:hAnsi="Times New Roman"/>
          <w:sz w:val="24"/>
          <w:szCs w:val="24"/>
          <w:lang w:val="en-US"/>
        </w:rPr>
        <w:t>ru</w:t>
      </w:r>
      <w:r w:rsidRPr="00825FE0">
        <w:rPr>
          <w:rFonts w:ascii="Times New Roman" w:hAnsi="Times New Roman"/>
          <w:sz w:val="24"/>
          <w:szCs w:val="24"/>
        </w:rPr>
        <w:t>.</w:t>
      </w:r>
    </w:p>
    <w:p w:rsidR="00002632" w:rsidRPr="00825FE0" w:rsidRDefault="00002632" w:rsidP="00002632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84B62">
        <w:rPr>
          <w:rFonts w:ascii="Times New Roman" w:hAnsi="Times New Roman"/>
          <w:sz w:val="24"/>
          <w:szCs w:val="24"/>
          <w:shd w:val="clear" w:color="auto" w:fill="FFFFFF"/>
        </w:rPr>
        <w:t>Сайт</w:t>
      </w:r>
      <w:r w:rsidRPr="0000263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http</w:t>
      </w:r>
      <w:r w:rsidRPr="00825FE0">
        <w:rPr>
          <w:rFonts w:ascii="Times New Roman" w:hAnsi="Times New Roman"/>
          <w:sz w:val="24"/>
          <w:szCs w:val="24"/>
          <w:shd w:val="clear" w:color="auto" w:fill="FFFFFF"/>
        </w:rPr>
        <w:t>://</w:t>
      </w:r>
      <w:r w:rsidRPr="0000263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sch</w:t>
      </w:r>
      <w:r w:rsidRPr="00825FE0">
        <w:rPr>
          <w:rFonts w:ascii="Times New Roman" w:hAnsi="Times New Roman"/>
          <w:sz w:val="24"/>
          <w:szCs w:val="24"/>
          <w:shd w:val="clear" w:color="auto" w:fill="FFFFFF"/>
        </w:rPr>
        <w:t>24</w:t>
      </w:r>
      <w:r w:rsidRPr="0000263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skt</w:t>
      </w:r>
      <w:r w:rsidRPr="00825FE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0263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ucoz</w:t>
      </w:r>
      <w:r w:rsidRPr="00825FE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0263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</w:p>
    <w:p w:rsidR="00E037D0" w:rsidRPr="00002632" w:rsidRDefault="00E037D0" w:rsidP="00113379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002632">
        <w:rPr>
          <w:rFonts w:ascii="Times New Roman" w:hAnsi="Times New Roman"/>
          <w:sz w:val="24"/>
          <w:szCs w:val="24"/>
          <w:lang w:eastAsia="zh-CN"/>
        </w:rPr>
        <w:t>Адрес официального сайта О</w:t>
      </w:r>
      <w:r w:rsidR="00002632" w:rsidRPr="00002632">
        <w:rPr>
          <w:rFonts w:ascii="Times New Roman" w:hAnsi="Times New Roman"/>
          <w:sz w:val="24"/>
          <w:szCs w:val="24"/>
          <w:lang w:eastAsia="zh-CN"/>
        </w:rPr>
        <w:t>О</w:t>
      </w:r>
      <w:r w:rsidRPr="00002632">
        <w:rPr>
          <w:rFonts w:ascii="Times New Roman" w:hAnsi="Times New Roman"/>
          <w:sz w:val="24"/>
          <w:szCs w:val="24"/>
          <w:lang w:eastAsia="zh-CN"/>
        </w:rPr>
        <w:t xml:space="preserve">: </w:t>
      </w:r>
      <w:r w:rsidR="00002632" w:rsidRPr="0000263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http</w:t>
      </w:r>
      <w:r w:rsidR="00002632" w:rsidRPr="00002632">
        <w:rPr>
          <w:rFonts w:ascii="Times New Roman" w:hAnsi="Times New Roman"/>
          <w:sz w:val="24"/>
          <w:szCs w:val="24"/>
          <w:shd w:val="clear" w:color="auto" w:fill="FFFFFF"/>
        </w:rPr>
        <w:t>://</w:t>
      </w:r>
      <w:r w:rsidR="00002632" w:rsidRPr="0000263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sch</w:t>
      </w:r>
      <w:r w:rsidR="00002632" w:rsidRPr="00002632">
        <w:rPr>
          <w:rFonts w:ascii="Times New Roman" w:hAnsi="Times New Roman"/>
          <w:sz w:val="24"/>
          <w:szCs w:val="24"/>
          <w:shd w:val="clear" w:color="auto" w:fill="FFFFFF"/>
        </w:rPr>
        <w:t>24</w:t>
      </w:r>
      <w:r w:rsidR="00002632" w:rsidRPr="0000263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skt</w:t>
      </w:r>
      <w:r w:rsidR="00002632" w:rsidRPr="0000263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002632" w:rsidRPr="0000263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ucoz</w:t>
      </w:r>
      <w:r w:rsidR="00002632" w:rsidRPr="0000263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002632" w:rsidRPr="0000263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</w:p>
    <w:p w:rsidR="00E037D0" w:rsidRPr="00002632" w:rsidRDefault="00E037D0" w:rsidP="00113379">
      <w:pPr>
        <w:suppressAutoHyphens/>
        <w:spacing w:after="0" w:line="240" w:lineRule="auto"/>
        <w:ind w:right="-381" w:firstLine="708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02632">
        <w:rPr>
          <w:rFonts w:ascii="Times New Roman" w:hAnsi="Times New Roman"/>
          <w:sz w:val="24"/>
          <w:szCs w:val="24"/>
          <w:lang w:eastAsia="zh-CN"/>
        </w:rPr>
        <w:t xml:space="preserve">Руководителем школы является </w:t>
      </w:r>
      <w:r w:rsidR="00002632" w:rsidRPr="00002632">
        <w:rPr>
          <w:rFonts w:ascii="Times New Roman" w:hAnsi="Times New Roman"/>
          <w:sz w:val="24"/>
          <w:szCs w:val="24"/>
          <w:lang w:eastAsia="zh-CN"/>
        </w:rPr>
        <w:t>Тетерина Лариса Анатольевна.</w:t>
      </w:r>
    </w:p>
    <w:p w:rsidR="00E037D0" w:rsidRPr="00113379" w:rsidRDefault="00E037D0" w:rsidP="00113379">
      <w:pPr>
        <w:suppressAutoHyphens/>
        <w:spacing w:after="0" w:line="240" w:lineRule="auto"/>
        <w:ind w:right="-381" w:firstLine="708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113379">
        <w:rPr>
          <w:rFonts w:ascii="Times New Roman" w:hAnsi="Times New Roman"/>
          <w:sz w:val="24"/>
          <w:szCs w:val="24"/>
          <w:lang w:eastAsia="zh-CN"/>
        </w:rPr>
        <w:t>Многие годы педагогический коллектив работает в стабильном режиме, выполняя социальный заказ по воспитанию и обучению подрастающего поколения.</w:t>
      </w:r>
      <w:r w:rsidR="00113379" w:rsidRPr="00113379">
        <w:rPr>
          <w:rFonts w:ascii="Times New Roman" w:hAnsi="Times New Roman"/>
          <w:sz w:val="24"/>
          <w:szCs w:val="24"/>
          <w:lang w:eastAsia="zh-CN"/>
        </w:rPr>
        <w:t xml:space="preserve">  За 25 лет работы</w:t>
      </w:r>
      <w:r w:rsidRPr="00113379">
        <w:rPr>
          <w:rFonts w:ascii="Times New Roman" w:hAnsi="Times New Roman"/>
          <w:sz w:val="24"/>
          <w:szCs w:val="24"/>
          <w:lang w:eastAsia="zh-CN"/>
        </w:rPr>
        <w:t xml:space="preserve"> Школа выпустила </w:t>
      </w:r>
      <w:r w:rsidR="00113379" w:rsidRPr="00113379">
        <w:rPr>
          <w:rFonts w:ascii="Times New Roman" w:hAnsi="Times New Roman"/>
          <w:sz w:val="24"/>
          <w:szCs w:val="24"/>
          <w:lang w:eastAsia="zh-CN"/>
        </w:rPr>
        <w:t>3598</w:t>
      </w:r>
      <w:r w:rsidRPr="00113379">
        <w:rPr>
          <w:rFonts w:ascii="Times New Roman" w:hAnsi="Times New Roman"/>
          <w:sz w:val="24"/>
          <w:szCs w:val="24"/>
          <w:lang w:eastAsia="zh-CN"/>
        </w:rPr>
        <w:t xml:space="preserve"> учеников: </w:t>
      </w:r>
      <w:r w:rsidR="00113379" w:rsidRPr="00113379">
        <w:rPr>
          <w:rFonts w:ascii="Times New Roman" w:hAnsi="Times New Roman"/>
          <w:sz w:val="24"/>
          <w:szCs w:val="24"/>
          <w:lang w:eastAsia="zh-CN"/>
        </w:rPr>
        <w:t>907</w:t>
      </w:r>
      <w:r w:rsidRPr="00113379">
        <w:rPr>
          <w:rFonts w:ascii="Times New Roman" w:hAnsi="Times New Roman"/>
          <w:sz w:val="24"/>
          <w:szCs w:val="24"/>
          <w:lang w:eastAsia="zh-CN"/>
        </w:rPr>
        <w:t xml:space="preserve"> учеников полной средней школы и </w:t>
      </w:r>
      <w:r w:rsidR="00113379" w:rsidRPr="00113379">
        <w:rPr>
          <w:rFonts w:ascii="Times New Roman" w:hAnsi="Times New Roman"/>
          <w:sz w:val="24"/>
          <w:szCs w:val="24"/>
          <w:lang w:eastAsia="zh-CN"/>
        </w:rPr>
        <w:t>2691</w:t>
      </w:r>
      <w:r w:rsidRPr="00113379">
        <w:rPr>
          <w:rFonts w:ascii="Times New Roman" w:hAnsi="Times New Roman"/>
          <w:sz w:val="24"/>
          <w:szCs w:val="24"/>
          <w:lang w:eastAsia="zh-CN"/>
        </w:rPr>
        <w:t xml:space="preserve">  учеников основной школы</w:t>
      </w:r>
      <w:r w:rsidR="00100F94">
        <w:rPr>
          <w:rFonts w:ascii="Times New Roman" w:hAnsi="Times New Roman"/>
          <w:color w:val="FF0000"/>
          <w:sz w:val="24"/>
          <w:szCs w:val="24"/>
          <w:lang w:eastAsia="zh-CN"/>
        </w:rPr>
        <w:t xml:space="preserve">. </w:t>
      </w:r>
      <w:r w:rsidR="00100F94" w:rsidRPr="00100F94">
        <w:rPr>
          <w:rFonts w:ascii="Times New Roman" w:hAnsi="Times New Roman"/>
          <w:sz w:val="24"/>
          <w:szCs w:val="24"/>
          <w:lang w:eastAsia="zh-CN"/>
        </w:rPr>
        <w:t>ОУ закончили 35</w:t>
      </w:r>
      <w:r w:rsidRPr="00100F94">
        <w:rPr>
          <w:rFonts w:ascii="Times New Roman" w:hAnsi="Times New Roman"/>
          <w:sz w:val="24"/>
          <w:szCs w:val="24"/>
          <w:lang w:eastAsia="zh-CN"/>
        </w:rPr>
        <w:t xml:space="preserve"> медалистов: </w:t>
      </w:r>
      <w:r w:rsidR="00100F94" w:rsidRPr="00100F94">
        <w:rPr>
          <w:rFonts w:ascii="Times New Roman" w:hAnsi="Times New Roman"/>
          <w:sz w:val="24"/>
          <w:szCs w:val="24"/>
          <w:lang w:eastAsia="zh-CN"/>
        </w:rPr>
        <w:t>13</w:t>
      </w:r>
      <w:r w:rsidRPr="00100F94">
        <w:rPr>
          <w:rFonts w:ascii="Times New Roman" w:hAnsi="Times New Roman"/>
          <w:sz w:val="24"/>
          <w:szCs w:val="24"/>
          <w:lang w:eastAsia="zh-CN"/>
        </w:rPr>
        <w:t xml:space="preserve"> с золотыми медалями, </w:t>
      </w:r>
      <w:r w:rsidR="00100F94" w:rsidRPr="00100F94">
        <w:rPr>
          <w:rFonts w:ascii="Times New Roman" w:hAnsi="Times New Roman"/>
          <w:sz w:val="24"/>
          <w:szCs w:val="24"/>
          <w:lang w:eastAsia="zh-CN"/>
        </w:rPr>
        <w:t>22</w:t>
      </w:r>
      <w:r w:rsidRPr="00100F94">
        <w:rPr>
          <w:rFonts w:ascii="Times New Roman" w:hAnsi="Times New Roman"/>
          <w:sz w:val="24"/>
          <w:szCs w:val="24"/>
          <w:lang w:eastAsia="zh-CN"/>
        </w:rPr>
        <w:t xml:space="preserve"> – с серебряными. </w:t>
      </w:r>
      <w:r w:rsidRPr="00113379">
        <w:rPr>
          <w:rFonts w:ascii="Times New Roman" w:hAnsi="Times New Roman"/>
          <w:sz w:val="24"/>
          <w:szCs w:val="24"/>
          <w:lang w:eastAsia="zh-CN"/>
        </w:rPr>
        <w:t xml:space="preserve">Школа гордится своими выпускниками: порядочные, удачные  и ответственные, они ежегодно успешно поступают в высшие учебные заведения Республики Коми и России. </w:t>
      </w:r>
    </w:p>
    <w:p w:rsidR="00E037D0" w:rsidRPr="00113379" w:rsidRDefault="00E037D0" w:rsidP="00113379">
      <w:pPr>
        <w:suppressAutoHyphens/>
        <w:spacing w:after="0" w:line="240" w:lineRule="auto"/>
        <w:ind w:right="-381" w:firstLine="708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113379">
        <w:rPr>
          <w:rFonts w:ascii="Times New Roman" w:hAnsi="Times New Roman"/>
          <w:sz w:val="24"/>
          <w:szCs w:val="24"/>
          <w:lang w:eastAsia="zh-CN"/>
        </w:rPr>
        <w:t>Школа отвечает всем современным требованиям. Для удовлетворения разнообразных потребностей и интересов детей в ОО функциониру</w:t>
      </w:r>
      <w:r w:rsidR="00002632" w:rsidRPr="00113379">
        <w:rPr>
          <w:rFonts w:ascii="Times New Roman" w:hAnsi="Times New Roman"/>
          <w:sz w:val="24"/>
          <w:szCs w:val="24"/>
          <w:lang w:eastAsia="zh-CN"/>
        </w:rPr>
        <w:t>ю</w:t>
      </w:r>
      <w:r w:rsidRPr="00113379">
        <w:rPr>
          <w:rFonts w:ascii="Times New Roman" w:hAnsi="Times New Roman"/>
          <w:sz w:val="24"/>
          <w:szCs w:val="24"/>
          <w:lang w:eastAsia="zh-CN"/>
        </w:rPr>
        <w:t>т</w:t>
      </w:r>
      <w:r w:rsidR="00002632" w:rsidRPr="00113379">
        <w:rPr>
          <w:rFonts w:ascii="Times New Roman" w:hAnsi="Times New Roman"/>
          <w:sz w:val="24"/>
          <w:szCs w:val="24"/>
          <w:lang w:eastAsia="zh-CN"/>
        </w:rPr>
        <w:t>2</w:t>
      </w:r>
      <w:r w:rsidRPr="00113379">
        <w:rPr>
          <w:rFonts w:ascii="Times New Roman" w:hAnsi="Times New Roman"/>
          <w:sz w:val="24"/>
          <w:szCs w:val="24"/>
          <w:lang w:eastAsia="zh-CN"/>
        </w:rPr>
        <w:t xml:space="preserve"> компьютерны</w:t>
      </w:r>
      <w:r w:rsidR="00002632" w:rsidRPr="00113379">
        <w:rPr>
          <w:rFonts w:ascii="Times New Roman" w:hAnsi="Times New Roman"/>
          <w:sz w:val="24"/>
          <w:szCs w:val="24"/>
          <w:lang w:eastAsia="zh-CN"/>
        </w:rPr>
        <w:t>х</w:t>
      </w:r>
      <w:r w:rsidRPr="00113379">
        <w:rPr>
          <w:rFonts w:ascii="Times New Roman" w:hAnsi="Times New Roman"/>
          <w:sz w:val="24"/>
          <w:szCs w:val="24"/>
          <w:lang w:eastAsia="zh-CN"/>
        </w:rPr>
        <w:t xml:space="preserve"> класс</w:t>
      </w:r>
      <w:r w:rsidR="00002632" w:rsidRPr="00113379">
        <w:rPr>
          <w:rFonts w:ascii="Times New Roman" w:hAnsi="Times New Roman"/>
          <w:sz w:val="24"/>
          <w:szCs w:val="24"/>
          <w:lang w:eastAsia="zh-CN"/>
        </w:rPr>
        <w:t>а</w:t>
      </w:r>
      <w:r w:rsidRPr="00113379">
        <w:rPr>
          <w:rFonts w:ascii="Times New Roman" w:hAnsi="Times New Roman"/>
          <w:sz w:val="24"/>
          <w:szCs w:val="24"/>
          <w:lang w:eastAsia="zh-CN"/>
        </w:rPr>
        <w:t xml:space="preserve">, педагогами школы проводятся кружки по интересам. </w:t>
      </w:r>
    </w:p>
    <w:p w:rsidR="00E037D0" w:rsidRPr="00113379" w:rsidRDefault="00E037D0" w:rsidP="00113379">
      <w:pPr>
        <w:suppressAutoHyphens/>
        <w:spacing w:after="0" w:line="240" w:lineRule="auto"/>
        <w:ind w:right="-381" w:firstLine="708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113379">
        <w:rPr>
          <w:rFonts w:ascii="Times New Roman" w:hAnsi="Times New Roman"/>
          <w:sz w:val="24"/>
          <w:szCs w:val="24"/>
          <w:lang w:eastAsia="zh-CN"/>
        </w:rPr>
        <w:t>После уроков ребята заняты в школьном детском общественном объединении «</w:t>
      </w:r>
      <w:r w:rsidR="00113379" w:rsidRPr="00113379">
        <w:rPr>
          <w:rFonts w:ascii="Times New Roman" w:hAnsi="Times New Roman"/>
          <w:sz w:val="24"/>
          <w:szCs w:val="24"/>
          <w:lang w:eastAsia="zh-CN"/>
        </w:rPr>
        <w:t>Мы и я</w:t>
      </w:r>
      <w:r w:rsidRPr="00113379">
        <w:rPr>
          <w:rFonts w:ascii="Times New Roman" w:hAnsi="Times New Roman"/>
          <w:sz w:val="24"/>
          <w:szCs w:val="24"/>
          <w:lang w:eastAsia="zh-CN"/>
        </w:rPr>
        <w:t>» («Молодая поросль»). У ребя</w:t>
      </w:r>
      <w:r w:rsidR="00113379" w:rsidRPr="00113379">
        <w:rPr>
          <w:rFonts w:ascii="Times New Roman" w:hAnsi="Times New Roman"/>
          <w:sz w:val="24"/>
          <w:szCs w:val="24"/>
          <w:lang w:eastAsia="zh-CN"/>
        </w:rPr>
        <w:t xml:space="preserve">т </w:t>
      </w:r>
      <w:r w:rsidRPr="00113379">
        <w:rPr>
          <w:rFonts w:ascii="Times New Roman" w:hAnsi="Times New Roman"/>
          <w:sz w:val="24"/>
          <w:szCs w:val="24"/>
          <w:lang w:eastAsia="zh-CN"/>
        </w:rPr>
        <w:t>есть сво</w:t>
      </w:r>
      <w:r w:rsidR="00113379" w:rsidRPr="00113379">
        <w:rPr>
          <w:rFonts w:ascii="Times New Roman" w:hAnsi="Times New Roman"/>
          <w:sz w:val="24"/>
          <w:szCs w:val="24"/>
          <w:lang w:eastAsia="zh-CN"/>
        </w:rPr>
        <w:t>и</w:t>
      </w:r>
      <w:r w:rsidRPr="00113379">
        <w:rPr>
          <w:rFonts w:ascii="Times New Roman" w:hAnsi="Times New Roman"/>
          <w:sz w:val="24"/>
          <w:szCs w:val="24"/>
          <w:lang w:eastAsia="zh-CN"/>
        </w:rPr>
        <w:t xml:space="preserve"> герб, гимн, газета. Девиз детского объединения «Мы любим нашу школу, наш город! Мы будущее нашей Республики!». </w:t>
      </w:r>
      <w:r w:rsidRPr="00113379">
        <w:rPr>
          <w:rFonts w:ascii="Times New Roman" w:hAnsi="Times New Roman"/>
          <w:spacing w:val="-5"/>
          <w:sz w:val="24"/>
          <w:szCs w:val="24"/>
          <w:lang w:eastAsia="zh-CN"/>
        </w:rPr>
        <w:t xml:space="preserve">Активное участие ученики школы принимают в различных предметных конкурсах, </w:t>
      </w:r>
      <w:r w:rsidRPr="00113379">
        <w:rPr>
          <w:rFonts w:ascii="Times New Roman" w:hAnsi="Times New Roman"/>
          <w:spacing w:val="-6"/>
          <w:sz w:val="24"/>
          <w:szCs w:val="24"/>
          <w:lang w:eastAsia="zh-CN"/>
        </w:rPr>
        <w:t>спор</w:t>
      </w:r>
      <w:r w:rsidRPr="00113379">
        <w:rPr>
          <w:rFonts w:ascii="Times New Roman" w:hAnsi="Times New Roman"/>
          <w:spacing w:val="-6"/>
          <w:sz w:val="24"/>
          <w:szCs w:val="24"/>
          <w:lang w:eastAsia="zh-CN"/>
        </w:rPr>
        <w:softHyphen/>
        <w:t xml:space="preserve">тивных соревнованиях, конкурсах по внеклассной работе и занимают призовые места. </w:t>
      </w:r>
    </w:p>
    <w:p w:rsidR="00E037D0" w:rsidRPr="00113379" w:rsidRDefault="00E037D0" w:rsidP="00113379">
      <w:pPr>
        <w:suppressAutoHyphens/>
        <w:spacing w:after="0" w:line="240" w:lineRule="auto"/>
        <w:ind w:right="-381" w:firstLine="708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113379">
        <w:rPr>
          <w:rFonts w:ascii="Times New Roman" w:hAnsi="Times New Roman"/>
          <w:b/>
          <w:sz w:val="24"/>
          <w:szCs w:val="24"/>
          <w:lang w:eastAsia="zh-CN"/>
        </w:rPr>
        <w:t xml:space="preserve">Миссия школы  - </w:t>
      </w:r>
      <w:r w:rsidRPr="00113379">
        <w:rPr>
          <w:rFonts w:ascii="Times New Roman" w:hAnsi="Times New Roman"/>
          <w:sz w:val="24"/>
          <w:szCs w:val="24"/>
          <w:lang w:eastAsia="zh-CN"/>
        </w:rPr>
        <w:t>формирование духовно богатой, мобильной, свободной, физически здоровой, активной, творчески мыслящей личности, обладающей определенными компетентностями (предметно-информационными, деятельностно-коммуникационными, ценностно-ориентационными) и умеющей адаптироваться в быстро меняющемся социуме, готовой к осознанному выбору и последующему освоению профессиональных образовательных программ.</w:t>
      </w:r>
    </w:p>
    <w:p w:rsidR="00E037D0" w:rsidRPr="00113379" w:rsidRDefault="00E037D0" w:rsidP="00113379">
      <w:pPr>
        <w:suppressAutoHyphens/>
        <w:spacing w:after="0" w:line="240" w:lineRule="auto"/>
        <w:ind w:right="-381" w:firstLine="708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113379">
        <w:rPr>
          <w:rFonts w:ascii="Times New Roman" w:hAnsi="Times New Roman"/>
          <w:b/>
          <w:bCs/>
          <w:sz w:val="24"/>
          <w:szCs w:val="24"/>
          <w:lang w:eastAsia="zh-CN"/>
        </w:rPr>
        <w:t>Предметом деятельности</w:t>
      </w:r>
      <w:r w:rsidRPr="00113379">
        <w:rPr>
          <w:rFonts w:ascii="Times New Roman" w:hAnsi="Times New Roman"/>
          <w:bCs/>
          <w:sz w:val="24"/>
          <w:szCs w:val="24"/>
          <w:lang w:eastAsia="zh-CN"/>
        </w:rPr>
        <w:t xml:space="preserve"> Школы является оказание услуг по реализации полномочий в сфере образования, предусмотренных федеральными </w:t>
      </w:r>
      <w:r w:rsidRPr="00113379">
        <w:rPr>
          <w:rFonts w:ascii="Times New Roman" w:hAnsi="Times New Roman"/>
          <w:spacing w:val="-3"/>
          <w:sz w:val="24"/>
          <w:szCs w:val="24"/>
          <w:lang w:eastAsia="zh-CN"/>
        </w:rPr>
        <w:t xml:space="preserve">законами, иными нормативными правовыми актами Российской Федерации, законами и иными нормативными правовыми актами Республики Коми, </w:t>
      </w:r>
      <w:r w:rsidRPr="00113379">
        <w:rPr>
          <w:rFonts w:ascii="Times New Roman" w:hAnsi="Times New Roman"/>
          <w:sz w:val="24"/>
          <w:szCs w:val="24"/>
          <w:lang w:eastAsia="zh-CN"/>
        </w:rPr>
        <w:t>нормативными правовыми актами Учредителя</w:t>
      </w:r>
      <w:r w:rsidRPr="00113379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:rsidR="00B96FFD" w:rsidRPr="00113379" w:rsidRDefault="00B96FFD" w:rsidP="00113379">
      <w:pPr>
        <w:tabs>
          <w:tab w:val="left" w:pos="900"/>
        </w:tabs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002632" w:rsidRDefault="00ED7B2E" w:rsidP="00002632">
      <w:pPr>
        <w:suppressAutoHyphens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2. </w:t>
      </w:r>
      <w:r w:rsidR="00002632" w:rsidRPr="00002632">
        <w:rPr>
          <w:rFonts w:ascii="Times New Roman" w:hAnsi="Times New Roman"/>
          <w:b/>
          <w:sz w:val="28"/>
          <w:szCs w:val="28"/>
          <w:lang w:eastAsia="zh-CN"/>
        </w:rPr>
        <w:t>КОНТИНГЕНТ  УЧАЩИХСЯ</w:t>
      </w:r>
    </w:p>
    <w:p w:rsidR="00ED7B2E" w:rsidRDefault="00ED7B2E" w:rsidP="00002632">
      <w:pPr>
        <w:suppressAutoHyphens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zh-CN"/>
        </w:rPr>
      </w:pPr>
    </w:p>
    <w:p w:rsidR="00ED7B2E" w:rsidRDefault="00ED7B2E" w:rsidP="00ED7B2E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 конец 2014-2015 уч. года в школе обучалось:</w:t>
      </w:r>
    </w:p>
    <w:p w:rsidR="00ED7B2E" w:rsidRPr="00A70D43" w:rsidRDefault="00ED7B2E" w:rsidP="00ED7B2E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A70D43">
        <w:rPr>
          <w:rFonts w:ascii="Times New Roman" w:hAnsi="Times New Roman"/>
          <w:sz w:val="24"/>
          <w:szCs w:val="24"/>
          <w:shd w:val="clear" w:color="auto" w:fill="FFFFFF"/>
        </w:rPr>
        <w:t>ачальное общее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образование (1 – 4 классы) -  20</w:t>
      </w:r>
      <w:r w:rsidRPr="00A70D43">
        <w:rPr>
          <w:rFonts w:ascii="Times New Roman" w:hAnsi="Times New Roman"/>
          <w:sz w:val="24"/>
          <w:szCs w:val="24"/>
          <w:shd w:val="clear" w:color="auto" w:fill="FFFFFF"/>
        </w:rPr>
        <w:t xml:space="preserve"> общеобразовательных классов;</w:t>
      </w:r>
    </w:p>
    <w:p w:rsidR="00ED7B2E" w:rsidRPr="00A70D43" w:rsidRDefault="00ED7B2E" w:rsidP="00ED7B2E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0D43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основное общее образование (5 – 9 классы)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19 </w:t>
      </w:r>
      <w:r w:rsidRPr="00A70D43">
        <w:rPr>
          <w:rFonts w:ascii="Times New Roman" w:hAnsi="Times New Roman"/>
          <w:sz w:val="24"/>
          <w:szCs w:val="24"/>
          <w:shd w:val="clear" w:color="auto" w:fill="FFFFFF"/>
        </w:rPr>
        <w:t>общеобразовательных классов;</w:t>
      </w:r>
    </w:p>
    <w:p w:rsidR="00ED7B2E" w:rsidRPr="00A70D43" w:rsidRDefault="00ED7B2E" w:rsidP="00ED7B2E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0D43">
        <w:rPr>
          <w:rFonts w:ascii="Times New Roman" w:hAnsi="Times New Roman"/>
          <w:sz w:val="24"/>
          <w:szCs w:val="24"/>
          <w:shd w:val="clear" w:color="auto" w:fill="FFFFFF"/>
        </w:rPr>
        <w:t>среднее  общее образование (10 –11 классы) – 2 общеобразовательных класса.</w:t>
      </w:r>
    </w:p>
    <w:p w:rsidR="00ED7B2E" w:rsidRPr="00A70D43" w:rsidRDefault="00ED7B2E" w:rsidP="00ED7B2E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0D43">
        <w:rPr>
          <w:rFonts w:ascii="Times New Roman" w:hAnsi="Times New Roman"/>
          <w:sz w:val="24"/>
          <w:szCs w:val="24"/>
          <w:shd w:val="clear" w:color="auto" w:fill="FFFFFF"/>
        </w:rPr>
        <w:t>Континг</w:t>
      </w:r>
      <w:r>
        <w:rPr>
          <w:rFonts w:ascii="Times New Roman" w:hAnsi="Times New Roman"/>
          <w:sz w:val="24"/>
          <w:szCs w:val="24"/>
          <w:shd w:val="clear" w:color="auto" w:fill="FFFFFF"/>
        </w:rPr>
        <w:t>ент образовательного учреждения представлен в сравнении за три года:</w:t>
      </w:r>
    </w:p>
    <w:p w:rsidR="00002632" w:rsidRPr="00002632" w:rsidRDefault="00002632" w:rsidP="00002632">
      <w:pPr>
        <w:shd w:val="clear" w:color="auto" w:fill="FFFFFF"/>
        <w:suppressAutoHyphens/>
        <w:spacing w:after="0" w:line="240" w:lineRule="auto"/>
        <w:ind w:firstLine="540"/>
        <w:contextualSpacing/>
        <w:jc w:val="right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 w:rsidRPr="00002632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Таблица 1.</w:t>
      </w:r>
    </w:p>
    <w:p w:rsidR="00002632" w:rsidRPr="00002632" w:rsidRDefault="00002632" w:rsidP="00002632">
      <w:pPr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002632" w:rsidRPr="00002632" w:rsidTr="00A6191F">
        <w:tc>
          <w:tcPr>
            <w:tcW w:w="1914" w:type="dxa"/>
            <w:vMerge w:val="restart"/>
          </w:tcPr>
          <w:p w:rsidR="00002632" w:rsidRPr="00002632" w:rsidRDefault="00002632" w:rsidP="0000263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00263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1914" w:type="dxa"/>
            <w:vMerge w:val="restart"/>
          </w:tcPr>
          <w:p w:rsidR="00002632" w:rsidRPr="00002632" w:rsidRDefault="00002632" w:rsidP="0000263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00263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>Всего учащихся на конец учебного года</w:t>
            </w:r>
          </w:p>
        </w:tc>
        <w:tc>
          <w:tcPr>
            <w:tcW w:w="5743" w:type="dxa"/>
            <w:gridSpan w:val="3"/>
          </w:tcPr>
          <w:p w:rsidR="00002632" w:rsidRPr="00002632" w:rsidRDefault="00002632" w:rsidP="0000263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00263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>В том числе</w:t>
            </w:r>
          </w:p>
        </w:tc>
      </w:tr>
      <w:tr w:rsidR="00002632" w:rsidRPr="00002632" w:rsidTr="00A6191F">
        <w:tc>
          <w:tcPr>
            <w:tcW w:w="1914" w:type="dxa"/>
            <w:vMerge/>
          </w:tcPr>
          <w:p w:rsidR="00002632" w:rsidRPr="00002632" w:rsidRDefault="00002632" w:rsidP="0000263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914" w:type="dxa"/>
            <w:vMerge/>
          </w:tcPr>
          <w:p w:rsidR="00002632" w:rsidRPr="00002632" w:rsidRDefault="00002632" w:rsidP="0000263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914" w:type="dxa"/>
          </w:tcPr>
          <w:p w:rsidR="00002632" w:rsidRPr="00002632" w:rsidRDefault="00002632" w:rsidP="0000263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00263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>1-4 классы</w:t>
            </w:r>
          </w:p>
        </w:tc>
        <w:tc>
          <w:tcPr>
            <w:tcW w:w="1914" w:type="dxa"/>
          </w:tcPr>
          <w:p w:rsidR="00002632" w:rsidRPr="00002632" w:rsidRDefault="00002632" w:rsidP="0000263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00263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>5-9 классы</w:t>
            </w:r>
          </w:p>
        </w:tc>
        <w:tc>
          <w:tcPr>
            <w:tcW w:w="1915" w:type="dxa"/>
          </w:tcPr>
          <w:p w:rsidR="00002632" w:rsidRPr="00002632" w:rsidRDefault="00002632" w:rsidP="0000263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00263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>10-11 классы</w:t>
            </w:r>
          </w:p>
        </w:tc>
      </w:tr>
      <w:tr w:rsidR="00002632" w:rsidRPr="00002632" w:rsidTr="00A6191F">
        <w:tc>
          <w:tcPr>
            <w:tcW w:w="1914" w:type="dxa"/>
          </w:tcPr>
          <w:p w:rsidR="00002632" w:rsidRPr="00002632" w:rsidRDefault="00002632" w:rsidP="0000263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00263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>2012/2013</w:t>
            </w:r>
          </w:p>
        </w:tc>
        <w:tc>
          <w:tcPr>
            <w:tcW w:w="1914" w:type="dxa"/>
          </w:tcPr>
          <w:p w:rsidR="00002632" w:rsidRPr="00002632" w:rsidRDefault="00002632" w:rsidP="0000263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51252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864</w:t>
            </w:r>
          </w:p>
        </w:tc>
        <w:tc>
          <w:tcPr>
            <w:tcW w:w="1914" w:type="dxa"/>
          </w:tcPr>
          <w:p w:rsidR="00002632" w:rsidRPr="00002632" w:rsidRDefault="00002632" w:rsidP="0000263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>438</w:t>
            </w:r>
          </w:p>
        </w:tc>
        <w:tc>
          <w:tcPr>
            <w:tcW w:w="1914" w:type="dxa"/>
          </w:tcPr>
          <w:p w:rsidR="00002632" w:rsidRPr="00002632" w:rsidRDefault="00002632" w:rsidP="0000263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>357</w:t>
            </w:r>
          </w:p>
        </w:tc>
        <w:tc>
          <w:tcPr>
            <w:tcW w:w="1915" w:type="dxa"/>
          </w:tcPr>
          <w:p w:rsidR="00002632" w:rsidRPr="00002632" w:rsidRDefault="00002632" w:rsidP="0000263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>69</w:t>
            </w:r>
          </w:p>
        </w:tc>
      </w:tr>
      <w:tr w:rsidR="00002632" w:rsidRPr="00002632" w:rsidTr="00A6191F">
        <w:tc>
          <w:tcPr>
            <w:tcW w:w="1914" w:type="dxa"/>
          </w:tcPr>
          <w:p w:rsidR="00002632" w:rsidRPr="00002632" w:rsidRDefault="00002632" w:rsidP="0000263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00263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>2013/2014</w:t>
            </w:r>
          </w:p>
        </w:tc>
        <w:tc>
          <w:tcPr>
            <w:tcW w:w="1914" w:type="dxa"/>
          </w:tcPr>
          <w:p w:rsidR="00002632" w:rsidRPr="00002632" w:rsidRDefault="00002632" w:rsidP="0000263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>948</w:t>
            </w:r>
          </w:p>
        </w:tc>
        <w:tc>
          <w:tcPr>
            <w:tcW w:w="1914" w:type="dxa"/>
          </w:tcPr>
          <w:p w:rsidR="00002632" w:rsidRPr="00002632" w:rsidRDefault="00002632" w:rsidP="0000263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>490</w:t>
            </w:r>
          </w:p>
        </w:tc>
        <w:tc>
          <w:tcPr>
            <w:tcW w:w="1914" w:type="dxa"/>
          </w:tcPr>
          <w:p w:rsidR="00002632" w:rsidRPr="00002632" w:rsidRDefault="00ED7B2E" w:rsidP="0000263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>394</w:t>
            </w:r>
          </w:p>
        </w:tc>
        <w:tc>
          <w:tcPr>
            <w:tcW w:w="1915" w:type="dxa"/>
          </w:tcPr>
          <w:p w:rsidR="00002632" w:rsidRPr="00002632" w:rsidRDefault="00ED7B2E" w:rsidP="0000263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>64</w:t>
            </w:r>
          </w:p>
        </w:tc>
      </w:tr>
      <w:tr w:rsidR="00002632" w:rsidRPr="00002632" w:rsidTr="00A6191F">
        <w:tc>
          <w:tcPr>
            <w:tcW w:w="1914" w:type="dxa"/>
          </w:tcPr>
          <w:p w:rsidR="00002632" w:rsidRPr="00002632" w:rsidRDefault="00002632" w:rsidP="0000263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00263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>2014/2015</w:t>
            </w:r>
          </w:p>
        </w:tc>
        <w:tc>
          <w:tcPr>
            <w:tcW w:w="1914" w:type="dxa"/>
          </w:tcPr>
          <w:p w:rsidR="00002632" w:rsidRPr="00002632" w:rsidRDefault="00ED7B2E" w:rsidP="0000263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>1012</w:t>
            </w:r>
          </w:p>
        </w:tc>
        <w:tc>
          <w:tcPr>
            <w:tcW w:w="1914" w:type="dxa"/>
          </w:tcPr>
          <w:p w:rsidR="00002632" w:rsidRPr="00002632" w:rsidRDefault="00ED7B2E" w:rsidP="0000263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>510</w:t>
            </w:r>
          </w:p>
        </w:tc>
        <w:tc>
          <w:tcPr>
            <w:tcW w:w="1914" w:type="dxa"/>
          </w:tcPr>
          <w:p w:rsidR="00002632" w:rsidRPr="00002632" w:rsidRDefault="00ED7B2E" w:rsidP="0000263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>447</w:t>
            </w:r>
          </w:p>
        </w:tc>
        <w:tc>
          <w:tcPr>
            <w:tcW w:w="1915" w:type="dxa"/>
          </w:tcPr>
          <w:p w:rsidR="00002632" w:rsidRPr="00002632" w:rsidRDefault="00ED7B2E" w:rsidP="0000263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>55</w:t>
            </w:r>
          </w:p>
        </w:tc>
      </w:tr>
    </w:tbl>
    <w:p w:rsidR="00002632" w:rsidRPr="00002632" w:rsidRDefault="00002632" w:rsidP="00002632">
      <w:pPr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</w:p>
    <w:p w:rsidR="00002632" w:rsidRPr="00002632" w:rsidRDefault="00002632" w:rsidP="00002632">
      <w:pPr>
        <w:shd w:val="clear" w:color="auto" w:fill="FFFFFF"/>
        <w:suppressAutoHyphens/>
        <w:spacing w:after="0" w:line="240" w:lineRule="auto"/>
        <w:ind w:firstLine="540"/>
        <w:contextualSpacing/>
        <w:jc w:val="right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 w:rsidRPr="00002632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Диаграмма 1.</w:t>
      </w:r>
    </w:p>
    <w:p w:rsidR="00002632" w:rsidRPr="00002632" w:rsidRDefault="00002632" w:rsidP="00002632">
      <w:pPr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>
        <w:rPr>
          <w:rFonts w:ascii="Times New Roman" w:hAnsi="Times New Roman"/>
          <w:noProof/>
          <w:color w:val="000000"/>
          <w:spacing w:val="-2"/>
          <w:sz w:val="24"/>
          <w:szCs w:val="24"/>
        </w:rPr>
        <w:lastRenderedPageBreak/>
        <w:drawing>
          <wp:inline distT="0" distB="0" distL="0" distR="0">
            <wp:extent cx="5364480" cy="231648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2632" w:rsidRPr="00002632" w:rsidRDefault="00002632" w:rsidP="00002632">
      <w:pPr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</w:p>
    <w:p w:rsidR="00D912A9" w:rsidRDefault="003A0EF9" w:rsidP="00D912A9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hi-IN" w:bidi="hi-IN"/>
        </w:rPr>
        <w:t xml:space="preserve">Контингент </w:t>
      </w:r>
      <w:r w:rsidR="00ED7B2E"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hi-IN" w:bidi="hi-IN"/>
        </w:rPr>
        <w:t>учащихся  растет</w:t>
      </w:r>
      <w:r w:rsidR="00D912A9" w:rsidRPr="00D912A9"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hi-IN" w:bidi="hi-IN"/>
        </w:rPr>
        <w:t>, движение учащихся происходит по объективным причинам (</w:t>
      </w:r>
      <w:r w:rsidR="00ED7B2E"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hi-IN" w:bidi="hi-IN"/>
        </w:rPr>
        <w:t>приезд-</w:t>
      </w:r>
      <w:r w:rsidR="00D912A9" w:rsidRPr="00D912A9"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hi-IN" w:bidi="hi-IN"/>
        </w:rPr>
        <w:t>переезд в другие районы города, за пределы города</w:t>
      </w:r>
      <w:r w:rsidR="000B075F"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hi-IN" w:bidi="hi-IN"/>
        </w:rPr>
        <w:t xml:space="preserve"> и республики</w:t>
      </w:r>
      <w:r w:rsidR="00D912A9" w:rsidRPr="00D912A9"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hi-IN" w:bidi="hi-IN"/>
        </w:rPr>
        <w:t>) и не вносит дестабилизацию в процесс развития школы.</w:t>
      </w:r>
    </w:p>
    <w:p w:rsidR="00ED7B2E" w:rsidRDefault="00ED7B2E" w:rsidP="00D912A9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hi-IN" w:bidi="hi-IN"/>
        </w:rPr>
      </w:pPr>
    </w:p>
    <w:p w:rsidR="00ED7B2E" w:rsidRDefault="00ED7B2E" w:rsidP="00ED7B2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r w:rsidRPr="00ED7B2E">
        <w:rPr>
          <w:rFonts w:ascii="Times New Roman" w:hAnsi="Times New Roman"/>
          <w:b/>
          <w:sz w:val="28"/>
          <w:szCs w:val="28"/>
          <w:lang w:eastAsia="zh-CN"/>
        </w:rPr>
        <w:t>3. СТРУКТУРА  УПРАВЛЕНИЯ</w:t>
      </w:r>
    </w:p>
    <w:p w:rsidR="00ED7B2E" w:rsidRPr="002D478A" w:rsidRDefault="00ED7B2E" w:rsidP="00ED7B2E">
      <w:pPr>
        <w:pStyle w:val="af9"/>
        <w:shd w:val="clear" w:color="auto" w:fill="FEFEFE"/>
        <w:spacing w:before="0" w:after="0"/>
      </w:pPr>
      <w:r w:rsidRPr="002D478A">
        <w:rPr>
          <w:b/>
        </w:rPr>
        <w:t>В основу положена четырехуровневая структура управления.</w:t>
      </w:r>
    </w:p>
    <w:p w:rsidR="00ED7B2E" w:rsidRDefault="00ED7B2E" w:rsidP="00F2522B">
      <w:pPr>
        <w:pStyle w:val="af9"/>
        <w:shd w:val="clear" w:color="auto" w:fill="FEFEFE"/>
        <w:contextualSpacing/>
      </w:pPr>
      <w:r w:rsidRPr="002D478A">
        <w:rPr>
          <w:b/>
        </w:rPr>
        <w:tab/>
        <w:t>Первый уровень структуры</w:t>
      </w:r>
      <w:r w:rsidRPr="002D478A">
        <w:t xml:space="preserve"> – уровень директора (по содержанию – это уровень стратегического управления). Директор школы опр</w:t>
      </w:r>
      <w:r>
        <w:t xml:space="preserve">еделяет совместно с Наблюдательным </w:t>
      </w:r>
      <w:r w:rsidRPr="002D478A">
        <w:t>со</w:t>
      </w:r>
      <w:r>
        <w:t xml:space="preserve">ветом школы </w:t>
      </w:r>
      <w:r w:rsidRPr="002D478A">
        <w:t>стратегию развития школы, представляет её интересы в государственных</w:t>
      </w:r>
      <w:r>
        <w:t xml:space="preserve"> и общественных инстанциях. Работников </w:t>
      </w:r>
      <w:r w:rsidRPr="002D478A">
        <w:t>утверждает план развития школы. Директор школы несет персональную юридическую ответственность за орган</w:t>
      </w:r>
      <w:r>
        <w:t xml:space="preserve">изацию жизнедеятельности школы и создание </w:t>
      </w:r>
      <w:r w:rsidRPr="002D478A">
        <w:t xml:space="preserve"> благоприятные условия для </w:t>
      </w:r>
      <w:r>
        <w:t xml:space="preserve"> её </w:t>
      </w:r>
      <w:r w:rsidRPr="002D478A">
        <w:t>развития</w:t>
      </w:r>
      <w:r>
        <w:t>.</w:t>
      </w:r>
    </w:p>
    <w:p w:rsidR="00ED7B2E" w:rsidRDefault="00ED7B2E" w:rsidP="00F2522B">
      <w:pPr>
        <w:pStyle w:val="af9"/>
        <w:shd w:val="clear" w:color="auto" w:fill="FEFEFE"/>
        <w:contextualSpacing/>
      </w:pPr>
      <w:r w:rsidRPr="00702892">
        <w:rPr>
          <w:b/>
        </w:rPr>
        <w:t xml:space="preserve">Второй </w:t>
      </w:r>
      <w:r w:rsidRPr="002D478A">
        <w:rPr>
          <w:b/>
        </w:rPr>
        <w:t>уровень структуры управления</w:t>
      </w:r>
      <w:r w:rsidRPr="002D478A">
        <w:t xml:space="preserve"> (по содержанию – это уровень тактического управления) – уровень заместителей директора. Этот уровень представлен педагогами школы и методическими объединениями.</w:t>
      </w:r>
    </w:p>
    <w:p w:rsidR="00ED7B2E" w:rsidRDefault="00ED7B2E" w:rsidP="00F2522B">
      <w:pPr>
        <w:pStyle w:val="af9"/>
        <w:shd w:val="clear" w:color="auto" w:fill="FEFEFE"/>
        <w:contextualSpacing/>
      </w:pPr>
      <w:r>
        <w:rPr>
          <w:b/>
        </w:rPr>
        <w:t xml:space="preserve">На третьем </w:t>
      </w:r>
      <w:r w:rsidRPr="002D478A">
        <w:rPr>
          <w:b/>
        </w:rPr>
        <w:t xml:space="preserve"> уровне структуры</w:t>
      </w:r>
      <w:r w:rsidRPr="002D478A">
        <w:t xml:space="preserve"> функционируют традиционные субъекты управления: педагогический </w:t>
      </w:r>
      <w:r>
        <w:t>совет, попечительский совет, родительский комитет</w:t>
      </w:r>
      <w:r w:rsidRPr="002D478A">
        <w:t>, профсоюзный орган.</w:t>
      </w:r>
      <w:r w:rsidRPr="002D478A">
        <w:br/>
      </w:r>
      <w:r w:rsidRPr="002D478A">
        <w:rPr>
          <w:b/>
        </w:rPr>
        <w:t>Четвертый уровень организационной структуры</w:t>
      </w:r>
      <w:r w:rsidRPr="002D478A">
        <w:t xml:space="preserve"> – уровень учащихся. По содержанию – это тоже уровень оперативного управления, но из-за особой специфичности субъектов, этот уровень скорее можно назвать уровнем «соуправления». </w:t>
      </w:r>
    </w:p>
    <w:p w:rsidR="001D0B77" w:rsidRPr="00A84B62" w:rsidRDefault="006C617D" w:rsidP="001D0B77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1D0B77" w:rsidRPr="00A84B62">
        <w:rPr>
          <w:rFonts w:ascii="Times New Roman" w:hAnsi="Times New Roman"/>
          <w:sz w:val="24"/>
          <w:szCs w:val="24"/>
          <w:shd w:val="clear" w:color="auto" w:fill="FFFFFF"/>
        </w:rPr>
        <w:t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1D0B77" w:rsidRPr="00A84B62" w:rsidRDefault="001D0B77" w:rsidP="001D0B77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Ind w:w="-30" w:type="dxa"/>
        <w:tblLayout w:type="fixed"/>
        <w:tblLook w:val="04A0"/>
      </w:tblPr>
      <w:tblGrid>
        <w:gridCol w:w="647"/>
        <w:gridCol w:w="2639"/>
        <w:gridCol w:w="6391"/>
      </w:tblGrid>
      <w:tr w:rsidR="001D0B77" w:rsidRPr="00A84B62" w:rsidTr="00A6191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77" w:rsidRPr="00A84B62" w:rsidRDefault="001D0B77" w:rsidP="00A6191F">
            <w:pPr>
              <w:snapToGrid w:val="0"/>
              <w:spacing w:line="240" w:lineRule="auto"/>
              <w:ind w:right="1276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77" w:rsidRPr="00A84B62" w:rsidRDefault="001D0B77" w:rsidP="00A6191F">
            <w:pPr>
              <w:tabs>
                <w:tab w:val="left" w:pos="-108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Ф.И.О.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77" w:rsidRPr="00A84B62" w:rsidRDefault="001D0B77" w:rsidP="00A6191F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Должность</w:t>
            </w:r>
          </w:p>
        </w:tc>
      </w:tr>
      <w:tr w:rsidR="001D0B77" w:rsidRPr="00A84B62" w:rsidTr="00A6191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77" w:rsidRPr="00A84B62" w:rsidRDefault="001D0B77" w:rsidP="00A6191F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77" w:rsidRPr="00A84B62" w:rsidRDefault="001D0B77" w:rsidP="00A6191F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Тетерина Лариса Анатольевна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77" w:rsidRPr="00A84B62" w:rsidRDefault="001D0B77" w:rsidP="00A6191F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Директор</w:t>
            </w:r>
          </w:p>
        </w:tc>
      </w:tr>
      <w:tr w:rsidR="001D0B77" w:rsidRPr="00A84B62" w:rsidTr="00A6191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77" w:rsidRPr="00A84B62" w:rsidRDefault="001D0B77" w:rsidP="00A6191F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77" w:rsidRPr="00A84B62" w:rsidRDefault="001D0B77" w:rsidP="00A6191F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Тюлина Надежда Николаевна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77" w:rsidRPr="00A84B62" w:rsidRDefault="001D0B77" w:rsidP="00A6191F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Заместитель директора по ВР</w:t>
            </w:r>
          </w:p>
        </w:tc>
      </w:tr>
      <w:tr w:rsidR="001D0B77" w:rsidRPr="00A84B62" w:rsidTr="00A6191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77" w:rsidRPr="00A84B62" w:rsidRDefault="001D0B77" w:rsidP="00A6191F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77" w:rsidRPr="00A84B62" w:rsidRDefault="001D0B77" w:rsidP="00A6191F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Малыш Наталья Юрьевна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77" w:rsidRPr="00A84B62" w:rsidRDefault="001D0B77" w:rsidP="00A6191F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Заместитель директора  по У</w:t>
            </w:r>
            <w:r w:rsidRPr="00A84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 </w:t>
            </w:r>
          </w:p>
        </w:tc>
      </w:tr>
      <w:tr w:rsidR="001D0B77" w:rsidRPr="00A84B62" w:rsidTr="00A6191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B77" w:rsidRPr="00A84B62" w:rsidRDefault="001D0B77" w:rsidP="00A6191F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B77" w:rsidRDefault="001D0B77" w:rsidP="00A6191F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Никулина Галина Борисовна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77" w:rsidRDefault="001D0B77" w:rsidP="00A6191F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Заместитель директора  по У</w:t>
            </w:r>
            <w:r w:rsidRPr="00A84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</w:p>
        </w:tc>
      </w:tr>
      <w:tr w:rsidR="001D0B77" w:rsidRPr="00A84B62" w:rsidTr="00A6191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B77" w:rsidRDefault="001D0B77" w:rsidP="00A6191F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B77" w:rsidRDefault="001D0B77" w:rsidP="00A6191F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Куряткова Елена Валентиновна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77" w:rsidRDefault="001D0B77" w:rsidP="00A6191F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Заместитель директора  по У</w:t>
            </w:r>
            <w:r w:rsidRPr="00A84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начальным классам</w:t>
            </w:r>
          </w:p>
        </w:tc>
      </w:tr>
      <w:tr w:rsidR="001D0B77" w:rsidRPr="00A84B62" w:rsidTr="00A6191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77" w:rsidRPr="00A84B62" w:rsidRDefault="001D0B77" w:rsidP="00A6191F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77" w:rsidRPr="00A84B62" w:rsidRDefault="001D0B77" w:rsidP="00A6191F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Тетерин Николай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Николаевич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77" w:rsidRPr="00A84B62" w:rsidRDefault="001D0B77" w:rsidP="00A6191F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Заместитель директора по АХ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</w:p>
        </w:tc>
      </w:tr>
      <w:tr w:rsidR="001D0B77" w:rsidRPr="00A84B62" w:rsidTr="00A6191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77" w:rsidRPr="00A84B62" w:rsidRDefault="001D0B77" w:rsidP="00A6191F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6.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77" w:rsidRPr="00A84B62" w:rsidRDefault="001D0B77" w:rsidP="00A6191F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Низовцева Юлия Владимировна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77" w:rsidRPr="00A84B62" w:rsidRDefault="001D0B77" w:rsidP="00A6191F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Главный  бухгалтер</w:t>
            </w:r>
          </w:p>
        </w:tc>
      </w:tr>
      <w:tr w:rsidR="001D0B77" w:rsidRPr="00A84B62" w:rsidTr="00A6191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77" w:rsidRPr="00A84B62" w:rsidRDefault="001D0B77" w:rsidP="00A6191F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B77" w:rsidRPr="00A84B62" w:rsidRDefault="001D0B77" w:rsidP="00A6191F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Кынева Лариса Александровна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77" w:rsidRPr="00A84B62" w:rsidRDefault="001D0B77" w:rsidP="00A6191F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Заведующая библиотекой</w:t>
            </w:r>
          </w:p>
        </w:tc>
      </w:tr>
    </w:tbl>
    <w:p w:rsidR="001D0B77" w:rsidRPr="00A84B62" w:rsidRDefault="001D0B77" w:rsidP="001D0B77">
      <w:pPr>
        <w:tabs>
          <w:tab w:val="left" w:pos="90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B77" w:rsidRPr="00A84B62" w:rsidRDefault="001D0B77" w:rsidP="001D0B77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84B62">
        <w:rPr>
          <w:rFonts w:ascii="Times New Roman" w:hAnsi="Times New Roman"/>
          <w:sz w:val="24"/>
          <w:szCs w:val="24"/>
          <w:shd w:val="clear" w:color="auto" w:fill="FFFFFF"/>
        </w:rPr>
        <w:t xml:space="preserve">Общее управление школой осуществляет директор в соответствии с действующим законодательством. </w:t>
      </w:r>
    </w:p>
    <w:p w:rsidR="001D0B77" w:rsidRPr="00A84B62" w:rsidRDefault="001D0B77" w:rsidP="001D0B7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Коллегиальные о</w:t>
      </w:r>
      <w:r w:rsidRPr="00A84B62">
        <w:rPr>
          <w:rFonts w:ascii="Times New Roman" w:hAnsi="Times New Roman"/>
          <w:sz w:val="24"/>
          <w:szCs w:val="24"/>
          <w:shd w:val="clear" w:color="auto" w:fill="FFFFFF"/>
        </w:rPr>
        <w:t>рганы управления  образовательным учреждением:</w:t>
      </w:r>
    </w:p>
    <w:p w:rsidR="001D0B77" w:rsidRPr="00A84B62" w:rsidRDefault="001D0B77" w:rsidP="008E7972">
      <w:pPr>
        <w:widowControl w:val="0"/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84B62">
        <w:rPr>
          <w:rFonts w:ascii="Times New Roman" w:hAnsi="Times New Roman"/>
          <w:sz w:val="24"/>
          <w:szCs w:val="24"/>
          <w:shd w:val="clear" w:color="auto" w:fill="FFFFFF"/>
        </w:rPr>
        <w:t>Общее собрание  трудового коллектива школы</w:t>
      </w:r>
    </w:p>
    <w:p w:rsidR="001D0B77" w:rsidRPr="00A84B62" w:rsidRDefault="001D0B77" w:rsidP="008E7972">
      <w:pPr>
        <w:widowControl w:val="0"/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84B62">
        <w:rPr>
          <w:rFonts w:ascii="Times New Roman" w:hAnsi="Times New Roman"/>
          <w:sz w:val="24"/>
          <w:szCs w:val="24"/>
          <w:shd w:val="clear" w:color="auto" w:fill="FFFFFF"/>
        </w:rPr>
        <w:t xml:space="preserve">Педагогический совет </w:t>
      </w:r>
    </w:p>
    <w:p w:rsidR="001D0B77" w:rsidRPr="00A84B62" w:rsidRDefault="001D0B77" w:rsidP="008E7972">
      <w:pPr>
        <w:widowControl w:val="0"/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Наблюдательный </w:t>
      </w:r>
      <w:r w:rsidRPr="00A84B62">
        <w:rPr>
          <w:rFonts w:ascii="Times New Roman" w:hAnsi="Times New Roman"/>
          <w:sz w:val="24"/>
          <w:szCs w:val="24"/>
          <w:shd w:val="clear" w:color="auto" w:fill="FFFFFF"/>
        </w:rPr>
        <w:t>совет</w:t>
      </w:r>
    </w:p>
    <w:p w:rsidR="001D0B77" w:rsidRDefault="001D0B77" w:rsidP="008E7972">
      <w:pPr>
        <w:widowControl w:val="0"/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84B62">
        <w:rPr>
          <w:rFonts w:ascii="Times New Roman" w:hAnsi="Times New Roman"/>
          <w:sz w:val="24"/>
          <w:szCs w:val="24"/>
          <w:shd w:val="clear" w:color="auto" w:fill="FFFFFF"/>
        </w:rPr>
        <w:t xml:space="preserve">Совет </w:t>
      </w:r>
      <w:r>
        <w:rPr>
          <w:rFonts w:ascii="Times New Roman" w:hAnsi="Times New Roman"/>
          <w:sz w:val="24"/>
          <w:szCs w:val="24"/>
          <w:shd w:val="clear" w:color="auto" w:fill="FFFFFF"/>
        </w:rPr>
        <w:t>учащихся</w:t>
      </w:r>
    </w:p>
    <w:p w:rsidR="001D0B77" w:rsidRPr="00A84B62" w:rsidRDefault="001D0B77" w:rsidP="008E7972">
      <w:pPr>
        <w:widowControl w:val="0"/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Родительский комитет</w:t>
      </w:r>
    </w:p>
    <w:p w:rsidR="001D0B77" w:rsidRPr="00A84B62" w:rsidRDefault="001D0B77" w:rsidP="001D0B77">
      <w:pPr>
        <w:tabs>
          <w:tab w:val="left" w:pos="900"/>
        </w:tabs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84B62">
        <w:rPr>
          <w:rFonts w:ascii="Times New Roman" w:hAnsi="Times New Roman"/>
          <w:sz w:val="24"/>
          <w:szCs w:val="24"/>
          <w:shd w:val="clear" w:color="auto" w:fill="FFFFFF"/>
        </w:rPr>
        <w:t>Все перечисленные структуры совместными усилиями решают основные задачи образовательного учреждения и соответствуют Уставу  М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A84B62">
        <w:rPr>
          <w:rFonts w:ascii="Times New Roman" w:hAnsi="Times New Roman"/>
          <w:sz w:val="24"/>
          <w:szCs w:val="24"/>
          <w:shd w:val="clear" w:color="auto" w:fill="FFFFFF"/>
        </w:rPr>
        <w:t xml:space="preserve">ОУ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A84B62">
        <w:rPr>
          <w:rFonts w:ascii="Times New Roman" w:hAnsi="Times New Roman"/>
          <w:sz w:val="24"/>
          <w:szCs w:val="24"/>
          <w:shd w:val="clear" w:color="auto" w:fill="FFFFFF"/>
        </w:rPr>
        <w:t xml:space="preserve">СОШ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24»</w:t>
      </w:r>
      <w:r w:rsidRPr="00A84B6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D7B2E" w:rsidRDefault="00ED7B2E" w:rsidP="00ED7B2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D7B2E" w:rsidRPr="00ED7B2E" w:rsidRDefault="00ED7B2E" w:rsidP="00ED7B2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D7B2E">
        <w:rPr>
          <w:rFonts w:ascii="Times New Roman" w:hAnsi="Times New Roman"/>
          <w:sz w:val="24"/>
          <w:szCs w:val="24"/>
          <w:lang w:eastAsia="zh-CN"/>
        </w:rPr>
        <w:t>Структура управления представлена в схеме 1.</w:t>
      </w:r>
    </w:p>
    <w:p w:rsidR="00ED7B2E" w:rsidRPr="00ED7B2E" w:rsidRDefault="00C13691" w:rsidP="00ED7B2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C13691">
        <w:rPr>
          <w:rFonts w:ascii="Times New Roman" w:hAnsi="Times New Roman"/>
          <w:noProof/>
          <w:sz w:val="20"/>
          <w:szCs w:val="20"/>
        </w:rPr>
        <w:pict>
          <v:group id="Группа 3" o:spid="_x0000_s1026" style="position:absolute;left:0;text-align:left;margin-left:-17.25pt;margin-top:12.9pt;width:514.5pt;height:471pt;z-index:251659264" coordorigin="1030,1590" coordsize="10290,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PawAoAAEuPAAAOAAAAZHJzL2Uyb0RvYy54bWzsXVuO28oR/Q+QPRD8H4vvh2D5wpiHE+Am&#10;MeIb5JtDUhIRilRIjjVOECBAlpCNZAfZwr07SnV1s9iSOGPLtjgep2RgTImvZnWdquo61c2XP9xv&#10;SuN93rRFXS1M+4VlGnmV1llRrRbmn366uYhMo+2SKkvKusoX5oe8NX949etfvdxt57lTr+syyxsD&#10;LlK18912Ya67bjufzdp0nW+S9kW9zSvYuaybTdLB12Y1y5pkB1fflDPHsoLZrm6ybVOnedvCr1dy&#10;p/kKr79c5mn3h+WyzTujXJjQtg7/Nvj3VvydvXqZzFdNsl0XqWpG8hmt2CRFBTelS10lXWLcNcXR&#10;pTZF2tRtvexepPVmVi+XRZrjM8DT2NbB07xp6rstPstqvlttSUwg2gM5ffZl09+/f9sYRbYwXdOo&#10;kg100c///uWfv/zr5//Cv/8YrpDQbruaw4Fvmu277dtGPiZs/linf2lh9+xwv/i+kgcbt7vf1Rlc&#10;NbnrapTQ/bLZiEvAsxv32BEfqCPy+85I4cfAdz3bh/5KYZ8fR3Zoqa5K19Cf4jzbcmE/7Lb9mPZd&#10;q/Nty4Ef8ezYc3D3LJnLO2NrVevEo4HetYNo2y8T7bt1ss2xx1ohMSVavxftaxACHmJ4nhQsHnZZ&#10;Samm95WSqlHVl+ukWuV49E8ftiBBW5wBrddOEV9a6JKPSjmwA2iEkJZlOaHU+l7YSlBuhH1Nckrm&#10;26bt3uT1xhAbC7PtmqRYrbvLuqoAV3VjY38m739sO9Gy4QTRvVV9U5Ql/J7My8rYLczYd3w8oa3L&#10;IhM7xb62Wd1elo3xPhEAxQ8+JuzRDwMgVBlebJ0n2XWVGR3KpGsKkFKZm+IOmzwzjTIHOyS28Ogu&#10;KcpPPRoeoKxEm0Aw8EhqS6L477EVX0fXkXfhOcH1hWddXV28vrn0LoIbO/Sv3KvLyyv7H+LxbG++&#10;LrIsr8QT9hbF9j5NrZRtk7aAbAqJcrZ/dZQ5NLb/HxuNCiJ0Qur2bZ19eNuI7lGaLtGM+k/AVmpq&#10;gyZIE4CGx/B8IcRDcAsb97XAPwLiXitHIJzMB/Q7vtJnH8wAdnW6vv420W87vVj/CLBBdTW8QIoW&#10;sdwb1VZaVML+66apd0LfwSjtgV+e8Mngd0BFFfhdMKoorV7MkRPDPmFmA2liH8Z/A61/DPHgRRHW&#10;RlN3fy66NZouYdoFklatgtSqNbY1PJD8eQ/+N/gR7YNGrFp5mjwazBZ88Ep7p8T40U7BM9WtyqIy&#10;QNzgQTx5utGmSZmDr5PSRG9NlkhaKdsRrkbces/+7N00wI+66d5hm6KDaKYsNgszkrdEYSubhdvK&#10;IsmHVPYG4xTV6PoOLvFune2MrBBW14ncGGKorICgxY2swIpD00jKFVi5tGvMUWHvtTa8Ef9kx5Xb&#10;dSJNrY/ylK1Qh6PY6fbSqAwtO7Ar3f3tPZwtdFCaGNEQ0asiGISNdd38DYwyBFbgOP56lzRgosvf&#10;VtDxse15cFiHXzw/BPdsNPqeW31PUqVwqYXZwUPj5mUno7e7bSOckehL0VtVLXzrskBPNLRq3+5N&#10;4OptCqM0X48OVzQKQoLz+3rPA0crfH0UgWxR6Xq0g6gF1G1lNB/G+jfl6/ER2JOPefIpNNrr3Zem&#10;0ZHQq8k02vGVAwssGZNgjIYjBaXRnmthsMIa/dxj0yk0GsyjjHM1jY4n1WiIZyJQXWGkLfCGY0ba&#10;cSEehx2s0qzSWoYLo2oIeZTx7YduQa/SwxhDhvrquHOPMcJAjCNAn2PbRUs8mGiMNjDuiFzncY3m&#10;IYbKhPAQo52LIQZmJnG0JvSYRxpaUtGGUeGhF/MRX5PFZZGIuhD0ccBJxdEUJHjv/5Ok4hSBWzyi&#10;8oqhmGhwHbrg3lDlfchA7sVtbqAGI88pbOM8uuAhAKWQIun//9I8usho6Xl0X3E95yPR7ON0eJ/y&#10;0fLokecqK31yHr0/lQYjkA4kjk8Go2dn0Ry7F6sW4yqKYpI8euj0aQgvQKszxLiCvFV8Y4C5ERLU&#10;wIopGo1jXI5xiZ6jGJcCN45xtRjXGaHO/CmpM+DLpLsPIdbdd/ca5GUBAkOemTNB3Mkw4lHmTBXc&#10;qBw6Q16HPBFompfXCbRzZ7II8oEI6PcifA3yFlohhjxD/hTIU9EXQ16HPLhYOV7SIK/zMeeGvO/b&#10;alB/nLwWHDonr6HCgutjRJrglPoY9PI0QGXI65AnvmqgYKW3PW/y2liWxfY3fdGQKkEm+AfhIXcV&#10;iRG/KJl5Tjk9jFm4XuaJ6mWgvPqIlwmIwpqkAixwRfU7aG1oHSl0xAr9PZVyT8C6OCNEY0D5qvMp&#10;9OO2OrL7aR99pptt9fc1S2EK1R4hFGVq/7xhiKhYVsEH2WqsxN9LN/QDD1kg9nCugYt1n/W0G5d4&#10;LTntBmZqYWLwqenC0IrRyn/GtJv+VNLZJ6ALodbsKKsQTMkd+DjPAaKwvtx+lC6UBc0kKKYLH5oc&#10;yCVxWkkc6TFnFbSsgjvCHcjCNOXOz51IpIK4Y8jbcT+fOWbIw2Rdnmin5vl9Kl1IHBhDXoc8zU4a&#10;uANZgTMR5GNfFb67EMnv04UD5G01yYPdPPOFp/CFNM2OMa9jfoQvDKbkC6lEAFYpQUp3LLK3YdES&#10;YQ8Y84z5UzBPisyY1zFPhOHg5yW+pvbzvgUUyl6ebvDzri8rrBnzjPlTMC9n+gpNZtDroCcqVQO9&#10;TqWeezxP8yqOHf0Aenb0uL4XD+hPHNDbpMkMeh30RDdroNfp5slA74mU3QOe3hbrN3B0z6A/FfSk&#10;yQx6DfQecaAa6PWZvecGPQ3pj0E/VP0z6NnTw9Du5BpgWBQOXAWH9weL1ngjDH1IUySgsOzcoKcJ&#10;vce5ex30H6u/aXhhTLmoJFP0GkUvM8MM+kPQj3D0UGSv7OOUoH/c0wOrx+E9h/enhvekyRze6+H9&#10;CEsfUg3TBKCnFUSPC3MGT8+FOWIJK8b8qZgnRWbMa5iPqLZeG9JTEdMEmKfo3gllgDHG0oc+8q1M&#10;2DFhdxJhR4rMmNcwL6YdHq5JGVIRE2D+/Kvfh56os4Wqe/TrEMIPqI/EO0Oe22ReXqDvCxbom2AK&#10;WUyZ62Eme0g1PNOoPM58HFV5NYUslHOKHvZyPIXseUwhm0KhKSs7KLTkOlWl1fltuOeLWeqjCs02&#10;XL7aDKDM6wrjKyJPevXh+Or5MeUkNZWn6oxJbDhNA3a8w8GKsuG+epvPMzTiMpHK+vrV9JXSaZq+&#10;UmHBJPpKa+Z4tixeHMJsO+SFsDNFHrDOfzWdp0kfms4Tr34+nX98FRLfkaHRoP28CgmvQvLgC50f&#10;CD9oboOm2nodxPkjbgo/fP9IoXnFqO/q5b9TDCGpbl9TaGJGJ7bVrqOW8D6OVFxIej+7hCCmNHl1&#10;vyda3U+8i/cwwx0RAfhUqu17h0tVs2pzGHJqGEKErWa1iec6n2pri6HRm8ohA3gwsVpZalcu4fRM&#10;kiBM3nzb5A28hnXEnE9LWNLrulnnyxxeGb8wN5DiNsoc3nAvtjh5OJ/N2nT9tRIptjXCWEKxDsh5&#10;MoIndhTBMxKT9y/S+sj0OmYsmbHsX35sjVCWcnXgyTQaVniC5SgEZ+kFkv4fUoIqdPE+9s4YVunn&#10;oNLDUqawtg+9BXFke7fa4uo/qybZrov0KukS/TueMc+del2XWd68+h8AAAD//wMAUEsDBBQABgAI&#10;AAAAIQCZ1Xon4QAAAAoBAAAPAAAAZHJzL2Rvd25yZXYueG1sTI9BT8JAEIXvJv6HzZh4g23BItRu&#10;CSHqiZgIJsbb0B3ahu5u013a8u8dTnqbmffy5nvZejSN6KnztbMK4mkEgmzhdG1LBV+Ht8kShA9o&#10;NTbOkoIreVjn93cZptoN9pP6fSgFh1ifooIqhDaV0hcVGfRT15Jl7eQ6g4HXrpS6w4HDTSNnUbSQ&#10;BmvLHypsaVtRcd5fjIL3AYfNPH7td+fT9vpzSD6+dzEp9fgwbl5ABBrDnxlu+IwOOTMd3cVqLxoF&#10;k/lTwlYFs4QrsGG1uh2OPCyelyDzTP6vkP8CAAD//wMAUEsBAi0AFAAGAAgAAAAhALaDOJL+AAAA&#10;4QEAABMAAAAAAAAAAAAAAAAAAAAAAFtDb250ZW50X1R5cGVzXS54bWxQSwECLQAUAAYACAAAACEA&#10;OP0h/9YAAACUAQAACwAAAAAAAAAAAAAAAAAvAQAAX3JlbHMvLnJlbHNQSwECLQAUAAYACAAAACEA&#10;F0xT2sAKAABLjwAADgAAAAAAAAAAAAAAAAAuAgAAZHJzL2Uyb0RvYy54bWxQSwECLQAUAAYACAAA&#10;ACEAmdV6J+EAAAAKAQAADwAAAAAAAAAAAAAAAAAaDQAAZHJzL2Rvd25yZXYueG1sUEsFBgAAAAAE&#10;AAQA8wAAACgO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27" type="#_x0000_t32" style="position:absolute;left:6165;top:10027;width:0;height:3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e/cIAAADaAAAADwAAAGRycy9kb3ducmV2LnhtbESPQYvCMBSE78L+h/AWvGmqUJFqFJFd&#10;FERl6/b+aJ5tsXkpTdTqrzcLCx6HmfmGmS87U4sbta6yrGA0jEAQ51ZXXCj4PX0PpiCcR9ZYWyYF&#10;D3KwXHz05phoe+cfuqW+EAHCLkEFpfdNIqXLSzLohrYhDt7ZtgZ9kG0hdYv3ADe1HEfRRBqsOCyU&#10;2NC6pPySXo2C535Dpz2en8evNDvs4s0oPmSZUv3PbjUD4anz7/B/e6sVxPB3Jdw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Te/cIAAADaAAAADwAAAAAAAAAAAAAA&#10;AAChAgAAZHJzL2Rvd25yZXYueG1sUEsFBgAAAAAEAAQA+QAAAJADAAAAAA==&#10;">
              <v:stroke startarrow="block" endarrow="block"/>
            </v:shape>
            <v:group id="Group 45" o:spid="_x0000_s1028" style="position:absolute;left:1030;top:1590;width:10290;height:9420" coordorigin="1255,1530" coordsize="10290,9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rect id="Rectangle 46" o:spid="_x0000_s1029" style="position:absolute;left:2175;top:10350;width:8295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Bvh8AA&#10;AADbAAAADwAAAGRycy9kb3ducmV2LnhtbERPTYvCMBC9C/sfwix403RFRKpRZKnoZYVVDx6HZmyL&#10;yaQkUau/fiMseJvH+5z5srNG3MiHxrGCr2EGgrh0uuFKwfGwHkxBhIis0TgmBQ8KsFx89OaYa3fn&#10;X7rtYyVSCIccFdQxtrmUoazJYhi6ljhxZ+ctxgR9JbXHewq3Ro6ybCItNpwaamzpu6bysr9aBaU5&#10;bbIfY8aTLT58wbti83wWSvU/u9UMRKQuvsX/7q1O80fw+iUd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Bvh8AAAADbAAAADwAAAAAAAAAAAAAAAACYAgAAZHJzL2Rvd25y&#10;ZXYueG1sUEsFBgAAAAAEAAQA9QAAAIUD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825FE0" w:rsidRDefault="00825FE0" w:rsidP="00ED7B2E">
                      <w:pPr>
                        <w:jc w:val="center"/>
                      </w:pPr>
                      <w:r>
                        <w:t>Учащиеся школы, органы ученического самоуправления</w:t>
                      </w:r>
                    </w:p>
                  </w:txbxContent>
                </v:textbox>
              </v:rect>
              <v:shape id="AutoShape 47" o:spid="_x0000_s1030" type="#_x0000_t32" style="position:absolute;left:4425;top:8820;width:0;height:15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<v:stroke endarrow="block"/>
              </v:shape>
              <v:shape id="AutoShape 48" o:spid="_x0000_s1031" type="#_x0000_t32" style="position:absolute;left:2575;top:6045;width:0;height:43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<v:stroke endarrow="block"/>
              </v:shape>
              <v:shape id="AutoShape 49" o:spid="_x0000_s1032" type="#_x0000_t32" style="position:absolute;left:10080;top:8040;width:0;height:23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<v:stroke endarrow="block"/>
              </v:shape>
              <v:rect id="Rectangle 50" o:spid="_x0000_s1033" style="position:absolute;left:7695;top:9135;width:1530;height:8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phMEA&#10;AADbAAAADwAAAGRycy9kb3ducmV2LnhtbERPTWsCMRC9C/0PYQq9abZSFtkaRWTLeqlQ9dDjsBl3&#10;F5PJkkRd/fWNUPA2j/c58+VgjbiQD51jBe+TDARx7XTHjYLD/ms8AxEiskbjmBTcKMBy8TKaY6Hd&#10;lX/osouNSCEcClTQxtgXUoa6JYth4nrixB2dtxgT9I3UHq8p3Bo5zbJcWuw4NbTY07ql+rQ7WwW1&#10;+a2yb2M+8g3efMnbsrrfS6XeXofVJ4hIQ3yK/90bnebn8PglHS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raYTBAAAA2wAAAA8AAAAAAAAAAAAAAAAAmAIAAGRycy9kb3du&#10;cmV2LnhtbFBLBQYAAAAABAAEAPUAAACGAw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825FE0" w:rsidRDefault="00825FE0" w:rsidP="00ED7B2E">
                      <w:pPr>
                        <w:jc w:val="center"/>
                      </w:pPr>
                      <w:r>
                        <w:t xml:space="preserve">Родительский комитет </w:t>
                      </w:r>
                    </w:p>
                  </w:txbxContent>
                </v:textbox>
              </v:rect>
              <v:shape id="AutoShape 52" o:spid="_x0000_s1034" type="#_x0000_t32" style="position:absolute;left:8305;top:9967;width:0;height:3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7w8QAAADbAAAADwAAAGRycy9kb3ducmV2LnhtbESPQWvCQBCF7wX/wzKCt7pRsJTUVUpR&#10;FESL0dyH7JiEZmdDdtXor+8cCr3N8N6898182btG3agLtWcDk3ECirjwtubSwPm0fn0HFSKyxcYz&#10;GXhQgOVi8DLH1Po7H+mWxVJJCIcUDVQxtqnWoajIYRj7lli0i+8cRlm7UtsO7xLuGj1NkjftsGZp&#10;qLClr4qKn+zqDDz3Gzrt8fL8XmX5YTfbTGaHPDdmNOw/P0BF6uO/+e96awVfYOUXGU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+XvDxAAAANsAAAAPAAAAAAAAAAAA&#10;AAAAAKECAABkcnMvZG93bnJldi54bWxQSwUGAAAAAAQABAD5AAAAkgMAAAAA&#10;">
                <v:stroke startarrow="block" endarrow="block"/>
              </v:shape>
              <v:shape id="AutoShape 53" o:spid="_x0000_s1035" type="#_x0000_t32" style="position:absolute;left:7335;top:9555;width:3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XeWMEAAADbAAAADwAAAGRycy9kb3ducmV2LnhtbERPTYvCMBC9C/sfwgh701TBRatRZHFx&#10;QVSs9j40Y1tsJqXJavXXbwTB2zze58wWranElRpXWlYw6EcgiDOrS84VnI4/vTEI55E1VpZJwZ0c&#10;LOYfnRnG2t74QNfE5yKEsItRQeF9HUvpsoIMur6tiQN3to1BH2CTS93gLYSbSg6j6EsaLDk0FFjT&#10;d0HZJfkzCh7bNR23eH7sV0m624zWg9EuTZX67LbLKQhPrX+LX+5fHeZP4P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td5YwQAAANsAAAAPAAAAAAAAAAAAAAAA&#10;AKECAABkcnMvZG93bnJldi54bWxQSwUGAAAAAAQABAD5AAAAjwMAAAAA&#10;">
                <v:stroke startarrow="block" endarrow="block"/>
              </v:shape>
              <v:group id="Group 54" o:spid="_x0000_s1036" style="position:absolute;left:1255;top:1530;width:10290;height:8437" coordorigin="1255,1530" coordsize="10290,8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rect id="Rectangle 55" o:spid="_x0000_s1037" style="position:absolute;left:7275;top:6463;width:2010;height: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7TcQA&#10;AADbAAAADwAAAGRycy9kb3ducmV2LnhtbESPwWrDMBBE74X8g9hAb40cU0xxooRSHJJLCk17yHGx&#10;traptDKS4jj++qhQ6HGYmTfMejtaIwbyoXOsYLnIQBDXTnfcKPj63D29gAgRWaNxTApuFGC7mT2s&#10;sdTuyh80nGIjEoRDiQraGPtSylC3ZDEsXE+cvG/nLcYkfSO1x2uCWyPzLCukxY7TQos9vbVU/5wu&#10;VkFtzvvsaMxzccCbr/i92k9TpdTjfHxdgYg0xv/wX/ugFeRL+P2Sf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uO03EAAAA2wAAAA8AAAAAAAAAAAAAAAAAmAIAAGRycy9k&#10;b3ducmV2LnhtbFBLBQYAAAAABAAEAPUAAACJAwAAAAA=&#10;" strokecolor="#666" strokeweight="1pt">
                  <v:fill color2="#999" focus="100%" type="gradient"/>
                  <v:shadow on="t" color="#7f7f7f" opacity=".5" offset="1pt"/>
                  <v:textbox>
                    <w:txbxContent>
                      <w:p w:rsidR="00825FE0" w:rsidRDefault="00825FE0" w:rsidP="00ED7B2E">
                        <w:pPr>
                          <w:jc w:val="center"/>
                        </w:pPr>
                        <w:r>
                          <w:t>Главный бухгалтер</w:t>
                        </w:r>
                      </w:p>
                    </w:txbxContent>
                  </v:textbox>
                </v:rect>
                <v:rect id="Rectangle 56" o:spid="_x0000_s1038" style="position:absolute;left:3505;top:7830;width:201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lOsMA&#10;AADbAAAADwAAAGRycy9kb3ducmV2LnhtbESPT2sCMRTE74V+h/AK3mrWRaSsRhHZohcL/jl4fGye&#10;u4vJy5KkuvrpTUHocZiZ3zCzRW+NuJIPrWMFo2EGgrhyuuVawfHw/fkFIkRkjcYxKbhTgMX8/W2G&#10;hXY33tF1H2uRIBwKVNDE2BVShqohi2HoOuLknZ23GJP0tdQebwlujcyzbCIttpwWGuxo1VB12f9a&#10;BZU5rbOtMePJBu++5J9y/XiUSg0++uUURKQ+/odf7Y1WkOfw9yX9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ylOsMAAADbAAAADwAAAAAAAAAAAAAAAACYAgAAZHJzL2Rv&#10;d25yZXYueG1sUEsFBgAAAAAEAAQA9QAAAIgDAAAAAA==&#10;" strokecolor="#666" strokeweight="1pt">
                  <v:fill color2="#999" focus="100%" type="gradient"/>
                  <v:shadow on="t" color="#7f7f7f" opacity=".5" offset="1pt"/>
                  <v:textbox>
                    <w:txbxContent>
                      <w:p w:rsidR="00825FE0" w:rsidRDefault="00825FE0" w:rsidP="00ED7B2E">
                        <w:pPr>
                          <w:jc w:val="center"/>
                        </w:pPr>
                        <w:r>
                          <w:t>Заведующий библиотекой</w:t>
                        </w:r>
                      </w:p>
                      <w:p w:rsidR="00825FE0" w:rsidRDefault="00825FE0" w:rsidP="00ED7B2E"/>
                    </w:txbxContent>
                  </v:textbox>
                </v:rect>
                <v:rect id="Rectangle 57" o:spid="_x0000_s1039" style="position:absolute;left:3505;top:6360;width:2010;height: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AocQA&#10;AADbAAAADwAAAGRycy9kb3ducmV2LnhtbESPQWsCMRSE74L/ITzBm2bVImVrdimyRS8taD14fGxe&#10;d5cmL0uS6uqvbwoFj8PMfMNsysEacSEfOscKFvMMBHHtdMeNgtPn2+wZRIjIGo1jUnCjAGUxHm0w&#10;1+7KB7ocYyMShEOOCtoY+1zKULdkMcxdT5y8L+ctxiR9I7XHa4JbI5dZtpYWO04LLfa0ban+Pv5Y&#10;BbU577J3Y57We7z5ij+q3f1eKTWdDK8vICIN8RH+b++1guUK/r6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wAKHEAAAA2wAAAA8AAAAAAAAAAAAAAAAAmAIAAGRycy9k&#10;b3ducmV2LnhtbFBLBQYAAAAABAAEAPUAAACJAwAAAAA=&#10;" strokecolor="#666" strokeweight="1pt">
                  <v:fill color2="#999" focus="100%" type="gradient"/>
                  <v:shadow on="t" color="#7f7f7f" opacity=".5" offset="1pt"/>
                  <v:textbox>
                    <w:txbxContent>
                      <w:p w:rsidR="00825FE0" w:rsidRDefault="00825FE0" w:rsidP="00ED7B2E">
                        <w:pPr>
                          <w:ind w:left="-142" w:right="-133"/>
                          <w:jc w:val="center"/>
                        </w:pPr>
                        <w:r>
                          <w:t>Заместитель директора  по АХР</w:t>
                        </w:r>
                      </w:p>
                    </w:txbxContent>
                  </v:textbox>
                </v:rect>
                <v:rect id="Rectangle 59" o:spid="_x0000_s1040" style="position:absolute;left:5515;top:9135;width:1820;height:8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9TsQA&#10;AADbAAAADwAAAGRycy9kb3ducmV2LnhtbESPQWsCMRSE74L/ITzBm2YVK2VrdimyRS8taD14fGxe&#10;d5cmL0uS6uqvbwoFj8PMfMNsysEacSEfOscKFvMMBHHtdMeNgtPn2+wZRIjIGo1jUnCjAGUxHm0w&#10;1+7KB7ocYyMShEOOCtoY+1zKULdkMcxdT5y8L+ctxiR9I7XHa4JbI5dZtpYWO04LLfa0ban+Pv5Y&#10;BbU577J3Y1brPd58xR/V7n6vlJpOhtcXEJGG+Aj/t/dawfIJ/r6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VPU7EAAAA2wAAAA8AAAAAAAAAAAAAAAAAmAIAAGRycy9k&#10;b3ducmV2LnhtbFBLBQYAAAAABAAEAPUAAACJAwAAAAA=&#10;" strokecolor="#666" strokeweight="1pt">
                  <v:fill color2="#999" focus="100%" type="gradient"/>
                  <v:shadow on="t" color="#7f7f7f" opacity=".5" offset="1pt"/>
                  <v:textbox>
                    <w:txbxContent>
                      <w:p w:rsidR="00825FE0" w:rsidRDefault="00825FE0" w:rsidP="00ED7B2E">
                        <w:pPr>
                          <w:jc w:val="center"/>
                        </w:pPr>
                        <w:r>
                          <w:t>Педагогический совет</w:t>
                        </w:r>
                      </w:p>
                      <w:p w:rsidR="00825FE0" w:rsidRDefault="00825FE0" w:rsidP="00ED7B2E"/>
                    </w:txbxContent>
                  </v:textbox>
                </v:rect>
                <v:shape id="AutoShape 60" o:spid="_x0000_s1041" type="#_x0000_t32" style="position:absolute;left:5515;top:6735;width:87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<v:stroke endarrow="block"/>
                </v:shape>
                <v:shape id="AutoShape 61" o:spid="_x0000_s1042" type="#_x0000_t32" style="position:absolute;left:6390;top:7035;width:8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62" o:spid="_x0000_s1043" type="#_x0000_t32" style="position:absolute;left:5515;top:8190;width:87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<v:stroke endarrow="block"/>
                </v:shape>
                <v:shape id="AutoShape 63" o:spid="_x0000_s1044" type="#_x0000_t32" style="position:absolute;left:6390;top:8295;width:0;height:8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group id="Group 65" o:spid="_x0000_s1045" style="position:absolute;left:1255;top:1530;width:10290;height:7092" coordorigin="1255,1530" coordsize="10290,7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66" o:spid="_x0000_s1046" style="position:absolute;left:5440;top:1530;width:2010;height:9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z58QA&#10;AADbAAAADwAAAGRycy9kb3ducmV2LnhtbESPQWsCMRSE74L/ITzBm2bVImVrdimyRS8taD14fGxe&#10;d5cmL0uS6uqvbwoFj8PMfMNsysEacSEfOscKFvMMBHHtdMeNgtPn2+wZRIjIGo1jUnCjAGUxHm0w&#10;1+7KB7ocYyMShEOOCtoY+1zKULdkMcxdT5y8L+ctxiR9I7XHa4JbI5dZtpYWO04LLfa0ban+Pv5Y&#10;BbU577J3Y57We7z5ij+q3f1eKTWdDK8vICIN8RH+b++1gtUS/r6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M+fEAAAA2wAAAA8AAAAAAAAAAAAAAAAAmAIAAGRycy9k&#10;b3ducmV2LnhtbFBLBQYAAAAABAAEAPUAAACJAwAAAAA=&#10;" strokecolor="#666" strokeweight="1pt">
                    <v:fill color2="#999" focus="100%" type="gradient"/>
                    <v:shadow on="t" color="#7f7f7f" opacity=".5" offset="1pt"/>
                    <v:textbox>
                      <w:txbxContent>
                        <w:p w:rsidR="00825FE0" w:rsidRDefault="00825FE0" w:rsidP="00ED7B2E">
                          <w:pPr>
                            <w:jc w:val="center"/>
                          </w:pPr>
                        </w:p>
                        <w:p w:rsidR="00825FE0" w:rsidRDefault="00825FE0" w:rsidP="00ED7B2E">
                          <w:pPr>
                            <w:jc w:val="center"/>
                          </w:pPr>
                          <w:r>
                            <w:t>ДИРЕКТОР</w:t>
                          </w:r>
                        </w:p>
                      </w:txbxContent>
                    </v:textbox>
                  </v:rect>
                  <v:rect id="Rectangle 67" o:spid="_x0000_s1047" style="position:absolute;left:8305;top:1530;width:1950;height:9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mWfMQA&#10;AADbAAAADwAAAGRycy9kb3ducmV2LnhtbESPQWvCQBSE70L/w/IKvemmVaREN0FKil5aMO2hx0f2&#10;mQR334bdrUZ/fVcoeBxm5htmXY7WiBP50DtW8DzLQBA3TvfcKvj+ep++gggRWaNxTAouFKAsHiZr&#10;zLU7855OdWxFgnDIUUEX45BLGZqOLIaZG4iTd3DeYkzSt1J7PCe4NfIly5bSYs9pocOB3jpqjvWv&#10;VdCYn232YcxiucOLr/iz2l6vlVJPj+NmBSLSGO/h//ZOK5jP4fYl/Q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plnzEAAAA2wAAAA8AAAAAAAAAAAAAAAAAmAIAAGRycy9k&#10;b3ducmV2LnhtbFBLBQYAAAAABAAEAPUAAACJAwAAAAA=&#10;" strokecolor="#666" strokeweight="1pt">
                    <v:fill color2="#999" focus="100%" type="gradient"/>
                    <v:shadow on="t" color="#7f7f7f" opacity=".5" offset="1pt"/>
                    <v:textbox>
                      <w:txbxContent>
                        <w:p w:rsidR="00825FE0" w:rsidRDefault="00825FE0" w:rsidP="00ED7B2E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825FE0" w:rsidRDefault="00825FE0" w:rsidP="00ED7B2E">
                          <w:pPr>
                            <w:jc w:val="center"/>
                          </w:pPr>
                          <w:r>
                            <w:t>Общее собрание работников</w:t>
                          </w:r>
                        </w:p>
                      </w:txbxContent>
                    </v:textbox>
                  </v:rect>
                  <v:rect id="Rectangle 68" o:spid="_x0000_s1048" style="position:absolute;left:9595;top:3639;width:1950;height:1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OCMQA&#10;AADbAAAADwAAAGRycy9kb3ducmV2LnhtbESPQWvCQBSE7wX/w/IEb3VjK1JSN6FIil5aMPXg8ZF9&#10;TUJ334bdrUZ/vVsoeBxm5htmXY7WiBP50DtWsJhnIIgbp3tuFRy+3h9fQISIrNE4JgUXClAWk4c1&#10;5tqdeU+nOrYiQTjkqKCLccilDE1HFsPcDcTJ+3beYkzSt1J7PCe4NfIpy1bSYs9pocOBNh01P/Wv&#10;VdCY4zb7MGa52uHFV/xZba/XSqnZdHx7BRFpjPfwf3unFTwv4e9L+gG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DgjEAAAA2wAAAA8AAAAAAAAAAAAAAAAAmAIAAGRycy9k&#10;b3ducmV2LnhtbFBLBQYAAAAABAAEAPUAAACJAwAAAAA=&#10;" strokecolor="#666" strokeweight="1pt">
                    <v:fill color2="#999" focus="100%" type="gradient"/>
                    <v:shadow on="t" color="#7f7f7f" opacity=".5" offset="1pt"/>
                    <v:textbox>
                      <w:txbxContent>
                        <w:p w:rsidR="00825FE0" w:rsidRDefault="00825FE0" w:rsidP="00ED7B2E">
                          <w:pPr>
                            <w:jc w:val="center"/>
                          </w:pPr>
                          <w:r>
                            <w:t>Руководители методических объединений</w:t>
                          </w:r>
                        </w:p>
                      </w:txbxContent>
                    </v:textbox>
                  </v:rect>
                  <v:rect id="Rectangle 69" o:spid="_x0000_s1049" style="position:absolute;left:3505;top:3414;width:2010;height:1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yrk8QA&#10;AADbAAAADwAAAGRycy9kb3ducmV2LnhtbESPT2sCMRTE74LfITzBm2atfyhbo4is6KVCbQ89Pjav&#10;u4vJy5KkuvrpG0HocZiZ3zDLdWeNuJAPjWMFk3EGgrh0uuFKwdfnbvQKIkRkjcYxKbhRgPWq31ti&#10;rt2VP+hyipVIEA45KqhjbHMpQ1mTxTB2LXHyfpy3GJP0ldQerwlujXzJsoW02HBaqLGlbU3l+fRr&#10;FZTme5+9GzNbHPDmCz4W+/u9UGo46DZvICJ18T/8bB+0gukc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q5PEAAAA2wAAAA8AAAAAAAAAAAAAAAAAmAIAAGRycy9k&#10;b3ducmV2LnhtbFBLBQYAAAAABAAEAPUAAACJAwAAAAA=&#10;" strokecolor="#666" strokeweight="1pt">
                    <v:fill color2="#999" focus="100%" type="gradient"/>
                    <v:shadow on="t" color="#7f7f7f" opacity=".5" offset="1pt"/>
                    <v:textbox>
                      <w:txbxContent>
                        <w:p w:rsidR="00825FE0" w:rsidRDefault="00825FE0" w:rsidP="00ED7B2E">
                          <w:pPr>
                            <w:jc w:val="center"/>
                          </w:pPr>
                          <w:r>
                            <w:t xml:space="preserve">Заместитель директора по учебной работе </w:t>
                          </w:r>
                        </w:p>
                      </w:txbxContent>
                    </v:textbox>
                  </v:rect>
                  <v:rect id="Rectangle 70" o:spid="_x0000_s1050" style="position:absolute;left:9595;top:5085;width:1950;height:3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415MMA&#10;AADbAAAADwAAAGRycy9kb3ducmV2LnhtbESPQWsCMRSE7wX/Q3hCbzWrLYusRhFZ0UsLVQ8eH5vn&#10;7mLysiRRV399Uyj0OMzMN8x82VsjbuRD61jBeJSBIK6cbrlWcDxs3qYgQkTWaByTggcFWC4GL3Ms&#10;tLvzN932sRYJwqFABU2MXSFlqBqyGEauI07e2XmLMUlfS+3xnuDWyEmW5dJiy2mhwY7WDVWX/dUq&#10;qMxpm30a85Hv8OFL/iq3z2ep1OuwX81AROrjf/ivvdMK3nP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415MMAAADbAAAADwAAAAAAAAAAAAAAAACYAgAAZHJzL2Rv&#10;d25yZXYueG1sUEsFBgAAAAAEAAQA9QAAAIgDAAAAAA==&#10;" strokecolor="#666" strokeweight="1pt">
                    <v:fill color2="#999" focus="100%" type="gradient"/>
                    <v:shadow on="t" color="#7f7f7f" opacity=".5" offset="1pt"/>
                    <v:textbox>
                      <w:txbxContent>
                        <w:p w:rsidR="00825FE0" w:rsidRDefault="00825FE0" w:rsidP="00ED7B2E">
                          <w:pPr>
                            <w:tabs>
                              <w:tab w:val="left" w:pos="360"/>
                            </w:tabs>
                            <w:ind w:left="-142" w:right="-88"/>
                          </w:pPr>
                          <w:r>
                            <w:t>-МО филологов</w:t>
                          </w:r>
                        </w:p>
                        <w:p w:rsidR="00825FE0" w:rsidRDefault="00825FE0" w:rsidP="00ED7B2E">
                          <w:pPr>
                            <w:tabs>
                              <w:tab w:val="left" w:pos="360"/>
                            </w:tabs>
                            <w:ind w:left="-142" w:right="-88"/>
                          </w:pPr>
                          <w:r>
                            <w:t>-МО математиков</w:t>
                          </w:r>
                        </w:p>
                        <w:p w:rsidR="00825FE0" w:rsidRDefault="00825FE0" w:rsidP="00ED7B2E">
                          <w:pPr>
                            <w:tabs>
                              <w:tab w:val="left" w:pos="360"/>
                            </w:tabs>
                            <w:ind w:left="-142" w:right="-88"/>
                          </w:pPr>
                          <w:r>
                            <w:t>-МО иностранного языка</w:t>
                          </w:r>
                        </w:p>
                        <w:p w:rsidR="00825FE0" w:rsidRDefault="00825FE0" w:rsidP="00ED7B2E">
                          <w:pPr>
                            <w:tabs>
                              <w:tab w:val="left" w:pos="360"/>
                            </w:tabs>
                            <w:ind w:left="-142" w:right="-88"/>
                          </w:pPr>
                          <w:r>
                            <w:t>-МО естественного цикла</w:t>
                          </w:r>
                        </w:p>
                        <w:p w:rsidR="00825FE0" w:rsidRDefault="00825FE0" w:rsidP="00ED7B2E">
                          <w:pPr>
                            <w:tabs>
                              <w:tab w:val="left" w:pos="360"/>
                            </w:tabs>
                            <w:ind w:left="-142" w:right="-88"/>
                          </w:pPr>
                          <w:r>
                            <w:t>-МО начальных классов</w:t>
                          </w:r>
                        </w:p>
                        <w:p w:rsidR="00825FE0" w:rsidRDefault="00825FE0" w:rsidP="00ED7B2E">
                          <w:pPr>
                            <w:tabs>
                              <w:tab w:val="left" w:pos="360"/>
                            </w:tabs>
                            <w:ind w:left="-142" w:right="-88"/>
                          </w:pPr>
                          <w:r>
                            <w:t xml:space="preserve">-МО ИЗО, черчения, музыки </w:t>
                          </w:r>
                        </w:p>
                        <w:p w:rsidR="00825FE0" w:rsidRDefault="00825FE0" w:rsidP="00ED7B2E">
                          <w:pPr>
                            <w:ind w:left="-142"/>
                          </w:pPr>
                          <w:r>
                            <w:t>-МО истории, обществознания</w:t>
                          </w:r>
                        </w:p>
                      </w:txbxContent>
                    </v:textbox>
                  </v:rect>
                  <v:rect id="Rectangle 71" o:spid="_x0000_s1051" style="position:absolute;left:1255;top:3414;width:1950;height:1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Qf8MA&#10;AADbAAAADwAAAGRycy9kb3ducmV2LnhtbESPQWsCMRSE70L/Q3gFb5qtFS2rUUrZohcFbQ89PjbP&#10;3aXJy5JEXf31RhA8DjPzDTNfdtaIE/nQOFbwNsxAEJdON1wp+P35HnyACBFZo3FMCi4UYLl46c0x&#10;1+7MOzrtYyUShEOOCuoY21zKUNZkMQxdS5y8g/MWY5K+ktrjOcGtkaMsm0iLDaeFGlv6qqn83x+t&#10;gtL8rbKNMePJGi++4G2xul4Lpfqv3ecMRKQuPsOP9loreJ/C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KQf8MAAADbAAAADwAAAAAAAAAAAAAAAACYAgAAZHJzL2Rv&#10;d25yZXYueG1sUEsFBgAAAAAEAAQA9QAAAIgDAAAAAA==&#10;" strokecolor="#666" strokeweight="1pt">
                    <v:fill color2="#999" focus="100%" type="gradient"/>
                    <v:shadow on="t" color="#7f7f7f" opacity=".5" offset="1pt"/>
                    <v:textbox>
                      <w:txbxContent>
                        <w:p w:rsidR="00825FE0" w:rsidRDefault="00825FE0" w:rsidP="00ED7B2E">
                          <w:pPr>
                            <w:jc w:val="center"/>
                          </w:pPr>
                          <w:r>
                            <w:t>Органы ученического самоуправления</w:t>
                          </w:r>
                        </w:p>
                      </w:txbxContent>
                    </v:textbox>
                  </v:rect>
                  <v:rect id="Rectangle 72" o:spid="_x0000_s1052" style="position:absolute;left:1255;top:4950;width:195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EDcEA&#10;AADbAAAADwAAAGRycy9kb3ducmV2LnhtbERPz2vCMBS+D/wfwhN2m6nbKKMaRaSjvWww58Hjo3m2&#10;xeSlJJnW/vXLYbDjx/d7vR2tEVfyoXesYLnIQBA3TvfcKjh+vz+9gQgRWaNxTAruFGC7mT2ssdDu&#10;xl90PcRWpBAOBSroYhwKKUPTkcWwcANx4s7OW4wJ+lZqj7cUbo18zrJcWuw5NXQ40L6j5nL4sQoa&#10;c6qyD2Ne8xrvvuTPspqmUqnH+bhbgYg0xn/xn7vWCl7S2PQ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NBA3BAAAA2wAAAA8AAAAAAAAAAAAAAAAAmAIAAGRycy9kb3du&#10;cmV2LnhtbFBLBQYAAAAABAAEAPUAAACGAwAAAAA=&#10;" strokecolor="#666" strokeweight="1pt">
                    <v:fill color2="#999" focus="100%" type="gradient"/>
                    <v:shadow on="t" color="#7f7f7f" opacity=".5" offset="1pt"/>
                    <v:textbox>
                      <w:txbxContent>
                        <w:p w:rsidR="00825FE0" w:rsidRDefault="00825FE0" w:rsidP="00ED7B2E">
                          <w:pPr>
                            <w:jc w:val="center"/>
                          </w:pPr>
                          <w:r>
                            <w:t>МО классных руководителей</w:t>
                          </w:r>
                        </w:p>
                      </w:txbxContent>
                    </v:textbox>
                  </v:rect>
                  <v:rect id="Rectangle 73" o:spid="_x0000_s1053" style="position:absolute;left:3505;top:4950;width:201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He7cQA&#10;AADbAAAADwAAAGRycy9kb3ducmV2LnhtbESPQWsCMRSE74X+h/AK3rpZi0jZGkVki15a0PbQ4yN5&#10;7i4mL0sS19Vf3xSEHoeZ+YZZrEZnxUAhdp4VTIsSBLH2puNGwffX+/MriJiQDVrPpOBKEVbLx4cF&#10;VsZfeE/DITUiQzhWqKBNqa+kjLolh7HwPXH2jj44TFmGRpqAlwx3Vr6U5Vw67DgvtNjTpiV9Opyd&#10;Am1/tuWHtbP5Dq+h5s96e7vVSk2exvUbiERj+g/f2zujYDaFvy/5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x3u3EAAAA2wAAAA8AAAAAAAAAAAAAAAAAmAIAAGRycy9k&#10;b3ducmV2LnhtbFBLBQYAAAAABAAEAPUAAACJAwAAAAA=&#10;" strokecolor="#666" strokeweight="1pt">
                    <v:fill color2="#999" focus="100%" type="gradient"/>
                    <v:shadow on="t" color="#7f7f7f" opacity=".5" offset="1pt"/>
                    <v:textbox>
                      <w:txbxContent>
                        <w:p w:rsidR="00825FE0" w:rsidRDefault="00825FE0" w:rsidP="00ED7B2E">
                          <w:pPr>
                            <w:jc w:val="center"/>
                          </w:pPr>
                          <w:r>
                            <w:t xml:space="preserve">Заместитель директора по ВР </w:t>
                          </w:r>
                        </w:p>
                      </w:txbxContent>
                    </v:textbox>
                  </v:rect>
                  <v:rect id="Rectangle 74" o:spid="_x0000_s1054" style="position:absolute;left:7275;top:3639;width:2010;height:1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AmsQA&#10;AADbAAAADwAAAGRycy9kb3ducmV2LnhtbESPwWrDMBBE74X+g9hAb40cY0JxooRSXJJLCkl7yHGx&#10;traptDKSmtj++qgQ6HGYmTfMejtYIy7kQ+dYwWKegSCune64UfD1+f78AiJEZI3GMSkYKcB28/iw&#10;xlK7Kx/pcoqNSBAOJSpoY+xLKUPdksUwdz1x8r6dtxiT9I3UHq8Jbo3Ms2wpLXacFlrs6a2l+uf0&#10;axXU5rzLDsYUyz2OvuKPajdNlVJPs+F1BSLSEP/D9/ZeKyhy+Pu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jQJrEAAAA2wAAAA8AAAAAAAAAAAAAAAAAmAIAAGRycy9k&#10;b3ducmV2LnhtbFBLBQYAAAAABAAEAPUAAACJAwAAAAA=&#10;" strokecolor="#666" strokeweight="1pt">
                    <v:fill color2="#999" focus="100%" type="gradient"/>
                    <v:shadow on="t" color="#7f7f7f" opacity=".5" offset="1pt"/>
                    <v:textbox>
                      <w:txbxContent>
                        <w:p w:rsidR="00825FE0" w:rsidRDefault="00825FE0" w:rsidP="00ED7B2E">
                          <w:pPr>
                            <w:ind w:left="-142" w:right="-133"/>
                            <w:jc w:val="center"/>
                          </w:pPr>
                          <w:r>
                            <w:t xml:space="preserve">Заместитель директора по УР </w:t>
                          </w:r>
                        </w:p>
                      </w:txbxContent>
                    </v:textbox>
                  </v:rect>
                  <v:rect id="Rectangle 75" o:spid="_x0000_s1055" style="position:absolute;left:7275;top:4950;width:2010;height:1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/lAcQA&#10;AADbAAAADwAAAGRycy9kb3ducmV2LnhtbESPQWvCQBSE7wX/w/IEb3VjK1JSN6FIil5aMPXg8ZF9&#10;TUJ334bdrUZ/vVsoeBxm5htmXY7WiBP50DtWsJhnIIgbp3tuFRy+3h9fQISIrNE4JgUXClAWk4c1&#10;5tqdeU+nOrYiQTjkqKCLccilDE1HFsPcDcTJ+3beYkzSt1J7PCe4NfIpy1bSYs9pocOBNh01P/Wv&#10;VdCY4zb7MGa52uHFV/xZba/XSqnZdHx7BRFpjPfwf3unFSyf4e9L+gG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5QHEAAAA2wAAAA8AAAAAAAAAAAAAAAAAmAIAAGRycy9k&#10;b3ducmV2LnhtbFBLBQYAAAAABAAEAPUAAACJAwAAAAA=&#10;" strokecolor="#666" strokeweight="1pt">
                    <v:fill color2="#999" focus="100%" type="gradient"/>
                    <v:shadow on="t" color="#7f7f7f" opacity=".5" offset="1pt"/>
                    <v:textbox>
                      <w:txbxContent>
                        <w:p w:rsidR="00825FE0" w:rsidRDefault="00825FE0" w:rsidP="001D0B77">
                          <w:pPr>
                            <w:ind w:right="-133"/>
                            <w:jc w:val="center"/>
                          </w:pPr>
                          <w:r>
                            <w:t>Главный бухгалтер</w:t>
                          </w:r>
                        </w:p>
                      </w:txbxContent>
                    </v:textbox>
                  </v:rect>
                  <v:rect id="Rectangle 76" o:spid="_x0000_s1056" style="position:absolute;left:2575;top:1530;width:2010;height:9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9dcMA&#10;AADbAAAADwAAAGRycy9kb3ducmV2LnhtbESPQWsCMRSE7wX/Q3hCbzWrLFJWo4is6MVC1YPHx+a5&#10;u5i8LEmqq7/eFAo9DjPzDTNf9taIG/nQOlYwHmUgiCunW64VnI6bj08QISJrNI5JwYMCLBeDtzkW&#10;2t35m26HWIsE4VCggibGrpAyVA1ZDCPXESfv4rzFmKSvpfZ4T3Br5CTLptJiy2mhwY7WDVXXw49V&#10;UJnzNtsbk093+PAlf5Xb57NU6n3Yr2YgIvXxP/zX3mkFeQ6/X9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Z9dcMAAADbAAAADwAAAAAAAAAAAAAAAACYAgAAZHJzL2Rv&#10;d25yZXYueG1sUEsFBgAAAAAEAAQA9QAAAIgDAAAAAA==&#10;" strokecolor="#666" strokeweight="1pt">
                    <v:fill color2="#999" focus="100%" type="gradient"/>
                    <v:shadow on="t" color="#7f7f7f" opacity=".5" offset="1pt"/>
                    <v:textbox>
                      <w:txbxContent>
                        <w:p w:rsidR="00825FE0" w:rsidRDefault="00825FE0" w:rsidP="00ED7B2E">
                          <w:pPr>
                            <w:jc w:val="center"/>
                          </w:pPr>
                          <w:r>
                            <w:t>Наблюдательный совет</w:t>
                          </w:r>
                        </w:p>
                      </w:txbxContent>
                    </v:textbox>
                  </v:rect>
                  <v:rect id="Rectangle 77" o:spid="_x0000_s1057" style="position:absolute;left:7275;top:2775;width:2010;height:7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5occQA&#10;AADbAAAADwAAAGRycy9kb3ducmV2LnhtbESPQWvCQBSE7wX/w/IEb3VjKWJTN6FIil5aMPXg8ZF9&#10;TUJ334bdrUZ/vVsoeBxm5htmXY7WiBP50DtWsJhnIIgbp3tuFRy+3h9XIEJE1mgck4ILBSiLycMa&#10;c+3OvKdTHVuRIBxyVNDFOORShqYji2HuBuLkfTtvMSbpW6k9nhPcGvmUZUtpsee00OFAm46an/rX&#10;KmjMcZt9GPO83OHFV/xZba/XSqnZdHx7BRFpjPfwf3unFaxe4O9L+gG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+aHHEAAAA2wAAAA8AAAAAAAAAAAAAAAAAmAIAAGRycy9k&#10;b3ducmV2LnhtbFBLBQYAAAAABAAEAPUAAACJAwAAAAA=&#10;" strokecolor="#666" strokeweight="1pt">
                    <v:fill color2="#999" focus="100%" type="gradient"/>
                    <v:shadow on="t" color="#7f7f7f" opacity=".5" offset="1pt"/>
                    <v:textbox>
                      <w:txbxContent>
                        <w:p w:rsidR="00825FE0" w:rsidRDefault="00825FE0" w:rsidP="00ED7B2E">
                          <w:pPr>
                            <w:tabs>
                              <w:tab w:val="left" w:pos="142"/>
                            </w:tabs>
                            <w:ind w:left="-142" w:right="-66"/>
                            <w:jc w:val="center"/>
                          </w:pPr>
                          <w:r>
                            <w:t>Профсоюзный орган</w:t>
                          </w:r>
                        </w:p>
                      </w:txbxContent>
                    </v:textbox>
                  </v:rect>
                  <v:shape id="AutoShape 78" o:spid="_x0000_s1058" type="#_x0000_t32" style="position:absolute;left:7450;top:2010;width:85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x0n8IAAADbAAAADwAAAGRycy9kb3ducmV2LnhtbERPTWvCQBC9C/6HZYTe6saCpaZZRcRi&#10;oaiYNPchOybB7GzIbpPUX989FDw+3neyGU0jeupcbVnBYh6BIC6srrlU8J19PL+BcB5ZY2OZFPyS&#10;g816Okkw1nbgC/WpL0UIYRejgsr7NpbSFRUZdHPbEgfuajuDPsCulLrDIYSbRr5E0as0WHNoqLCl&#10;XUXFLf0xCu7HA2VHvN7P+zQ/fS0Pi+Upz5V6mo3bdxCeRv8Q/7s/tYJVWB++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x0n8IAAADbAAAADwAAAAAAAAAAAAAA&#10;AAChAgAAZHJzL2Rvd25yZXYueG1sUEsFBgAAAAAEAAQA+QAAAJADAAAAAA==&#10;">
                    <v:stroke startarrow="block" endarrow="block"/>
                  </v:shape>
                  <v:shape id="AutoShape 79" o:spid="_x0000_s1059" type="#_x0000_t32" style="position:absolute;left:7875;top:2010;width:0;height:7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5OuMQAAADbAAAADwAAAGRycy9kb3ducmV2LnhtbESPQWvCQBSE74L/YXmCN93EgzTRVUqh&#10;RSw9qCXU2yP7TILZt2F31dhf7xYKHoeZ+YZZrnvTiis531hWkE4TEMSl1Q1XCr4P75MXED4ga2wt&#10;k4I7eVivhoMl5treeEfXfahEhLDPUUEdQpdL6cuaDPqp7Yijd7LOYIjSVVI7vEW4aeUsSebSYMNx&#10;ocaO3moqz/uLUfDzmV2Ke/FF2yLNtkd0xv8ePpQaj/rXBYhAfXiG/9sbrSBL4e9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k64xAAAANsAAAAPAAAAAAAAAAAA&#10;AAAAAKECAABkcnMvZG93bnJldi54bWxQSwUGAAAAAAQABAD5AAAAkgMAAAAA&#10;">
                    <v:stroke endarrow="block"/>
                  </v:shape>
                  <v:shape id="AutoShape 80" o:spid="_x0000_s1060" type="#_x0000_t32" style="position:absolute;left:4585;top:2010;width:85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JPc8UAAADbAAAADwAAAGRycy9kb3ducmV2LnhtbESP3WrCQBSE7wu+w3KE3tWNgtLGrFLE&#10;YqGoNJr7Q/bkh2bPhuw2SX16t1Do5TAz3zDJdjSN6KlztWUF81kEgji3uuZSwfXy9vQMwnlkjY1l&#10;UvBDDrabyUOCsbYDf1Kf+lIECLsYFVTet7GULq/IoJvZljh4he0M+iC7UuoOhwA3jVxE0UoarDks&#10;VNjSrqL8K/02Cm7HA12OWNzO+zQ7fSwP8+Upy5R6nI6vaxCeRv8f/mu/awUvC/j9En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JPc8UAAADbAAAADwAAAAAAAAAA&#10;AAAAAAChAgAAZHJzL2Rvd25yZXYueG1sUEsFBgAAAAAEAAQA+QAAAJMDAAAAAA==&#10;">
                    <v:stroke startarrow="block" endarrow="block"/>
                  </v:shape>
                  <v:shape id="AutoShape 81" o:spid="_x0000_s1061" type="#_x0000_t32" style="position:absolute;left:6390;top:2475;width:0;height:58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  <v:shape id="AutoShape 82" o:spid="_x0000_s1062" type="#_x0000_t32" style="position:absolute;left:5515;top:4110;width:17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dynMQAAADbAAAADwAAAGRycy9kb3ducmV2LnhtbESPQWvCQBSE7wX/w/KE3nRjqaLRVaS0&#10;pFBUjOb+yD6TYPZtyG419de7gtDjMDPfMItVZ2pxodZVlhWMhhEI4tzqigsFx8PXYArCeWSNtWVS&#10;8EcOVsveywJjba+8p0vqCxEg7GJUUHrfxFK6vCSDbmgb4uCdbGvQB9kWUrd4DXBTy7comkiDFYeF&#10;Ehv6KCk/p79GwW2T0GGDp9vuM822P+NkNN5mmVKv/W49B+Gp8//hZ/tbK5i9w+NL+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Z3KcxAAAANsAAAAPAAAAAAAAAAAA&#10;AAAAAKECAABkcnMvZG93bnJldi54bWxQSwUGAAAAAAQABAD5AAAAkgMAAAAA&#10;">
                    <v:stroke startarrow="block" endarrow="block"/>
                  </v:shape>
                  <v:shape id="AutoShape 83" o:spid="_x0000_s1063" type="#_x0000_t32" style="position:absolute;left:5515;top:5280;width:87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6wmcMAAADbAAAADwAAAGRycy9kb3ducmV2LnhtbESPT2sCMRTE74V+h/AK3rrZFpS6GqUV&#10;BPFS/AN6fGyeu8HNy7KJm/XbN4LQ4zAzv2Hmy8E2oqfOG8cKPrIcBHHptOFKwfGwfv8C4QOyxsYx&#10;KbiTh+Xi9WWOhXaRd9TvQyUShH2BCuoQ2kJKX9Zk0WeuJU7exXUWQ5JdJXWHMcFtIz/zfCItGk4L&#10;Nba0qqm87m9WgYm/pm83q/izPZ29jmTuY2eUGr0N3zMQgYbwH362N1rBd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esJnDAAAA2wAAAA8AAAAAAAAAAAAA&#10;AAAAoQIAAGRycy9kb3ducmV2LnhtbFBLBQYAAAAABAAEAPkAAACRAwAAAAA=&#10;">
                    <v:stroke endarrow="block"/>
                  </v:shape>
                  <v:shape id="AutoShape 84" o:spid="_x0000_s1064" type="#_x0000_t32" style="position:absolute;left:6390;top:5580;width:8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fWzM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ZF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fWzMUAAADbAAAADwAAAAAAAAAA&#10;AAAAAAChAgAAZHJzL2Rvd25yZXYueG1sUEsFBgAAAAAEAAQA+QAAAJMDAAAAAA==&#10;">
                    <v:stroke endarrow="block"/>
                  </v:shape>
                  <v:shape id="AutoShape 85" o:spid="_x0000_s1065" type="#_x0000_t32" style="position:absolute;left:3205;top:4110;width:3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CLdcIAAADbAAAADwAAAGRycy9kb3ducmV2LnhtbESPQWsCMRSE74L/ITyhN81asOrWKCoI&#10;0ouohXp8bF53g5uXZZNu1n/fCIUeh5n5hllteluLjlpvHCuYTjIQxIXThksFn9fDeAHCB2SNtWNS&#10;8CAPm/VwsMJcu8hn6i6hFAnCPkcFVQhNLqUvKrLoJ64hTt63ay2GJNtS6hZjgttavmbZm7RoOC1U&#10;2NC+ouJ++bEKTDyZrjnu4+7j6+Z1JPOYOaPUy6jfvoMI1If/8F/7qBUs5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CLdcIAAADbAAAADwAAAAAAAAAAAAAA&#10;AAChAgAAZHJzL2Rvd25yZXYueG1sUEsFBgAAAAAEAAQA+QAAAJADAAAAAA==&#10;">
                    <v:stroke endarrow="block"/>
                  </v:shape>
                  <v:shape id="AutoShape 86" o:spid="_x0000_s1066" type="#_x0000_t32" style="position:absolute;left:3205;top:5460;width:3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8fB74AAADbAAAADwAAAGRycy9kb3ducmV2LnhtbERPTYvCMBC9L/gfwgje1lTBZa1GUUEQ&#10;L8u6C3ocmrENNpPSxKb+e3MQPD7e93Ld21p01HrjWMFknIEgLpw2XCr4/9t/foPwAVlj7ZgUPMjD&#10;ejX4WGKuXeRf6k6hFCmEfY4KqhCaXEpfVGTRj11DnLiray2GBNtS6hZjCre1nGbZl7RoODVU2NCu&#10;ouJ2ulsFJv6Yrjns4vZ4vngdyTxmzig1GvabBYhAfXiLX+6DVjBP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3x8HvgAAANsAAAAPAAAAAAAAAAAAAAAAAKEC&#10;AABkcnMvZG93bnJldi54bWxQSwUGAAAAAAQABAD5AAAAjAMAAAAA&#10;">
                    <v:stroke endarrow="block"/>
                  </v:shape>
                  <v:shape id="AutoShape 87" o:spid="_x0000_s1067" type="#_x0000_t32" style="position:absolute;left:2175;top:4584;width:0;height:36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bdAsMAAADbAAAADwAAAGRycy9kb3ducmV2LnhtbESPQYvCMBSE78L+h/AWvGmqoGjXKLKs&#10;KIiKdXt/NM+22LyUJmr1128WBI/DzHzDzBatqcSNGldaVjDoRyCIM6tLzhX8nla9CQjnkTVWlknB&#10;gxws5h+dGcba3vlIt8TnIkDYxaig8L6OpXRZQQZd39bEwTvbxqAPssmlbvAe4KaSwygaS4Mlh4UC&#10;a/ouKLskV6PguVvTaYfn5+EnSffb0Xow2qepUt3PdvkFwlPr3+FXe6MVTKfw/yX8A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m3QLDAAAA2wAAAA8AAAAAAAAAAAAA&#10;AAAAoQIAAGRycy9kb3ducmV2LnhtbFBLBQYAAAAABAAEAPkAAACRAwAAAAA=&#10;">
                    <v:stroke startarrow="block" endarrow="block"/>
                  </v:shape>
                  <v:shape id="AutoShape 88" o:spid="_x0000_s1068" type="#_x0000_t32" style="position:absolute;left:4425;top:4584;width:0;height:36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0hzcUAAADcAAAADwAAAGRycy9kb3ducmV2LnhtbESPQWvCQBCF7wX/wzKCt7pRsJTUVUpR&#10;FESL0dyH7JiEZmdDdtXor+8cCr3N8N6898182btG3agLtWcDk3ECirjwtubSwPm0fn0HFSKyxcYz&#10;GXhQgOVi8DLH1Po7H+mWxVJJCIcUDVQxtqnWoajIYRj7lli0i+8cRlm7UtsO7xLuGj1NkjftsGZp&#10;qLClr4qKn+zqDDz3Gzrt8fL8XmX5YTfbTGaHPDdmNOw/P0BF6uO/+e96awU/EXx5Rib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0hzcUAAADcAAAADwAAAAAAAAAA&#10;AAAAAAChAgAAZHJzL2Rvd25yZXYueG1sUEsFBgAAAAAEAAQA+QAAAJMDAAAAAA==&#10;">
                    <v:stroke startarrow="block" endarrow="block"/>
                  </v:shape>
                  <v:shape id="AutoShape 89" o:spid="_x0000_s1069" type="#_x0000_t32" style="position:absolute;left:9285;top:4110;width:3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OLD8MAAADc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CSF2zPxAr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ziw/DAAAA3AAAAA8AAAAAAAAAAAAA&#10;AAAAoQIAAGRycy9kb3ducmV2LnhtbFBLBQYAAAAABAAEAPkAAACRAwAAAAA=&#10;">
                    <v:stroke endarrow="block"/>
                  </v:shape>
                  <v:shape id="AutoShape 90" o:spid="_x0000_s1070" type="#_x0000_t32" style="position:absolute;left:10470;top:4679;width:0;height:4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VeMIAAADcAAAADwAAAGRycy9kb3ducmV2LnhtbERPTYvCMBC9C/6HMII3TfUgazWKCC6L&#10;sgd1KXobmrEtNpOSRK3+erOwsLd5vM+ZL1tTizs5X1lWMBomIIhzqysuFPwcN4MPED4ga6wtk4In&#10;eVguup05pto+eE/3QyhEDGGfooIyhCaV0uclGfRD2xBH7mKdwRChK6R2+IjhppbjJJlIgxXHhhIb&#10;WpeUXw83o+C0m96yZ/ZN22w03Z7RGf86firV77WrGYhAbfgX/7m/dJyfjOH3mXiB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EVeMIAAADcAAAADwAAAAAAAAAAAAAA&#10;AAChAgAAZHJzL2Rvd25yZXYueG1sUEsFBgAAAAAEAAQA+QAAAJADAAAAAA==&#10;">
                    <v:stroke endarrow="block"/>
                  </v:shape>
                </v:group>
              </v:group>
            </v:group>
          </v:group>
        </w:pict>
      </w:r>
      <w:r w:rsidR="00ED7B2E" w:rsidRPr="00ED7B2E">
        <w:rPr>
          <w:rFonts w:ascii="Times New Roman" w:hAnsi="Times New Roman"/>
          <w:sz w:val="24"/>
          <w:szCs w:val="24"/>
          <w:lang w:eastAsia="zh-CN"/>
        </w:rPr>
        <w:t xml:space="preserve">Схема 1.                                                                                                   </w:t>
      </w:r>
    </w:p>
    <w:p w:rsidR="00ED7B2E" w:rsidRPr="00ED7B2E" w:rsidRDefault="00ED7B2E" w:rsidP="00ED7B2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D7B2E" w:rsidRPr="00ED7B2E" w:rsidRDefault="00ED7B2E" w:rsidP="00ED7B2E">
      <w:pPr>
        <w:suppressAutoHyphens/>
        <w:spacing w:after="0" w:line="240" w:lineRule="auto"/>
        <w:ind w:left="-540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D7B2E" w:rsidRPr="00ED7B2E" w:rsidRDefault="00ED7B2E" w:rsidP="00ED7B2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D7B2E" w:rsidRPr="00ED7B2E" w:rsidRDefault="00ED7B2E" w:rsidP="00ED7B2E">
      <w:pPr>
        <w:tabs>
          <w:tab w:val="left" w:pos="271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D7B2E" w:rsidRPr="00ED7B2E" w:rsidRDefault="00ED7B2E" w:rsidP="00ED7B2E">
      <w:pPr>
        <w:tabs>
          <w:tab w:val="left" w:pos="271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D7B2E" w:rsidRPr="00ED7B2E" w:rsidRDefault="00ED7B2E" w:rsidP="00ED7B2E">
      <w:pPr>
        <w:tabs>
          <w:tab w:val="left" w:pos="271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D7B2E">
        <w:rPr>
          <w:rFonts w:ascii="Times New Roman" w:hAnsi="Times New Roman"/>
          <w:sz w:val="24"/>
          <w:szCs w:val="24"/>
          <w:lang w:eastAsia="zh-CN"/>
        </w:rPr>
        <w:tab/>
      </w:r>
    </w:p>
    <w:p w:rsidR="00ED7B2E" w:rsidRPr="00ED7B2E" w:rsidRDefault="00ED7B2E" w:rsidP="00ED7B2E">
      <w:pPr>
        <w:suppressAutoHyphens/>
        <w:spacing w:after="0" w:line="240" w:lineRule="auto"/>
        <w:ind w:left="-540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D7B2E" w:rsidRPr="00ED7B2E" w:rsidRDefault="00ED7B2E" w:rsidP="00ED7B2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D7B2E" w:rsidRPr="00ED7B2E" w:rsidRDefault="00ED7B2E" w:rsidP="00ED7B2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D7B2E" w:rsidRPr="00ED7B2E" w:rsidRDefault="00ED7B2E" w:rsidP="00ED7B2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D7B2E" w:rsidRPr="00ED7B2E" w:rsidRDefault="00ED7B2E" w:rsidP="00ED7B2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D7B2E" w:rsidRPr="00ED7B2E" w:rsidRDefault="00ED7B2E" w:rsidP="00ED7B2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D7B2E" w:rsidRPr="00ED7B2E" w:rsidRDefault="00ED7B2E" w:rsidP="00ED7B2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D7B2E" w:rsidRPr="00ED7B2E" w:rsidRDefault="00ED7B2E" w:rsidP="00ED7B2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D7B2E" w:rsidRPr="00ED7B2E" w:rsidRDefault="00ED7B2E" w:rsidP="00ED7B2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D7B2E" w:rsidRPr="00ED7B2E" w:rsidRDefault="00ED7B2E" w:rsidP="00ED7B2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D7B2E" w:rsidRPr="00ED7B2E" w:rsidRDefault="00ED7B2E" w:rsidP="00ED7B2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D7B2E" w:rsidRPr="00ED7B2E" w:rsidRDefault="00ED7B2E" w:rsidP="00ED7B2E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D7B2E" w:rsidRPr="00ED7B2E" w:rsidRDefault="00ED7B2E" w:rsidP="00ED7B2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D7B2E" w:rsidRPr="00ED7B2E" w:rsidRDefault="00ED7B2E" w:rsidP="00ED7B2E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Chars="-6" w:right="-1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D7B2E" w:rsidRPr="00ED7B2E" w:rsidRDefault="00ED7B2E" w:rsidP="00ED7B2E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Chars="-6" w:right="-1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D7B2E">
        <w:rPr>
          <w:rFonts w:ascii="Times New Roman" w:hAnsi="Times New Roman"/>
          <w:sz w:val="24"/>
          <w:szCs w:val="24"/>
          <w:lang w:eastAsia="zh-CN"/>
        </w:rPr>
        <w:tab/>
      </w:r>
    </w:p>
    <w:p w:rsidR="00ED7B2E" w:rsidRPr="00ED7B2E" w:rsidRDefault="00ED7B2E" w:rsidP="00ED7B2E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Chars="-6" w:right="-1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D7B2E" w:rsidRPr="00ED7B2E" w:rsidRDefault="00ED7B2E" w:rsidP="00ED7B2E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Chars="-6" w:right="-1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D7B2E" w:rsidRPr="00ED7B2E" w:rsidRDefault="00ED7B2E" w:rsidP="00ED7B2E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Chars="-6" w:right="-1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D7B2E" w:rsidRPr="00ED7B2E" w:rsidRDefault="00ED7B2E" w:rsidP="00ED7B2E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Chars="-6" w:right="-1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D7B2E" w:rsidRPr="00ED7B2E" w:rsidRDefault="00ED7B2E" w:rsidP="00ED7B2E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Chars="-6" w:right="-1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D7B2E" w:rsidRPr="00ED7B2E" w:rsidRDefault="00ED7B2E" w:rsidP="00ED7B2E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Chars="-6" w:right="-1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D7B2E" w:rsidRPr="00ED7B2E" w:rsidRDefault="00ED7B2E" w:rsidP="00ED7B2E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Chars="-6" w:right="-1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D7B2E" w:rsidRPr="00ED7B2E" w:rsidRDefault="00ED7B2E" w:rsidP="00ED7B2E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Chars="-6" w:right="-1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D7B2E">
        <w:rPr>
          <w:rFonts w:ascii="Times New Roman" w:hAnsi="Times New Roman"/>
          <w:sz w:val="24"/>
          <w:szCs w:val="24"/>
          <w:lang w:eastAsia="zh-CN"/>
        </w:rPr>
        <w:tab/>
      </w:r>
    </w:p>
    <w:p w:rsidR="00ED7B2E" w:rsidRPr="00ED7B2E" w:rsidRDefault="00ED7B2E" w:rsidP="00ED7B2E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Chars="-6" w:right="-1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D7B2E" w:rsidRPr="00ED7B2E" w:rsidRDefault="00ED7B2E" w:rsidP="00ED7B2E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Chars="-6" w:right="-1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C617D" w:rsidRDefault="006C617D" w:rsidP="00F2522B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6C617D" w:rsidRDefault="006C617D" w:rsidP="00F2522B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6C617D" w:rsidRDefault="006C617D" w:rsidP="00F2522B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1D0B77" w:rsidRPr="001D0B77" w:rsidRDefault="001D0B77" w:rsidP="00F2522B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  <w:r w:rsidRPr="001D0B77">
        <w:rPr>
          <w:rFonts w:ascii="Times New Roman" w:hAnsi="Times New Roman"/>
          <w:b/>
          <w:sz w:val="24"/>
          <w:szCs w:val="24"/>
          <w:lang w:eastAsia="zh-CN"/>
        </w:rPr>
        <w:lastRenderedPageBreak/>
        <w:t xml:space="preserve">4. УСЛОВИЯ </w:t>
      </w:r>
      <w:r w:rsidR="00825FE0">
        <w:rPr>
          <w:rFonts w:ascii="Times New Roman" w:hAnsi="Times New Roman"/>
          <w:b/>
          <w:sz w:val="24"/>
          <w:szCs w:val="24"/>
          <w:lang w:eastAsia="zh-CN"/>
        </w:rPr>
        <w:t>ОБЕСПЕЧЕНИЯ</w:t>
      </w:r>
      <w:r w:rsidRPr="001D0B77">
        <w:rPr>
          <w:rFonts w:ascii="Times New Roman" w:hAnsi="Times New Roman"/>
          <w:b/>
          <w:sz w:val="24"/>
          <w:szCs w:val="24"/>
          <w:lang w:eastAsia="zh-CN"/>
        </w:rPr>
        <w:t xml:space="preserve"> ОБРАЗОВАТЕЛЬНОГО ПРОЦЕССА</w:t>
      </w:r>
    </w:p>
    <w:p w:rsidR="001D0B77" w:rsidRPr="001D0B77" w:rsidRDefault="001D0B77" w:rsidP="001D0B77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1D0B77" w:rsidRPr="001D0B77" w:rsidRDefault="001D0B77" w:rsidP="00113379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  <w:r w:rsidRPr="001D0B77">
        <w:rPr>
          <w:rFonts w:ascii="Times New Roman" w:hAnsi="Times New Roman"/>
          <w:b/>
          <w:sz w:val="24"/>
          <w:szCs w:val="24"/>
          <w:lang w:eastAsia="zh-CN"/>
        </w:rPr>
        <w:t>4.1. МАТЕРИАЛЬНО-ТЕХНИЧЕСКАЯ БАЗА</w:t>
      </w:r>
    </w:p>
    <w:p w:rsidR="001D0B77" w:rsidRPr="001D0B77" w:rsidRDefault="001D0B77" w:rsidP="001D0B77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2522B" w:rsidRPr="00F2522B" w:rsidRDefault="00F2522B" w:rsidP="00F2522B">
      <w:pPr>
        <w:widowControl w:val="0"/>
        <w:suppressAutoHyphens/>
        <w:overflowPunct w:val="0"/>
        <w:autoSpaceDE w:val="0"/>
        <w:autoSpaceDN w:val="0"/>
        <w:adjustRightInd w:val="0"/>
        <w:spacing w:after="0" w:line="229" w:lineRule="auto"/>
        <w:ind w:left="8" w:right="40"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22B">
        <w:rPr>
          <w:rFonts w:ascii="Times New Roman" w:hAnsi="Times New Roman"/>
          <w:sz w:val="24"/>
          <w:szCs w:val="24"/>
          <w:lang w:eastAsia="zh-CN"/>
        </w:rPr>
        <w:t>Материально-техническая база обеспечивает  деятельность  школы по  основным образовательным программам все трех уровней образования и соответствует действующим санитарным и противопожарным требованиям, что подтверждается лицензионными документами, нормам охраны труда работников ОО.</w:t>
      </w:r>
    </w:p>
    <w:p w:rsidR="00F2522B" w:rsidRPr="00F2522B" w:rsidRDefault="00F2522B" w:rsidP="00F2522B">
      <w:pPr>
        <w:widowControl w:val="0"/>
        <w:suppressAutoHyphens/>
        <w:overflowPunct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22B">
        <w:rPr>
          <w:rFonts w:ascii="Times New Roman" w:hAnsi="Times New Roman"/>
          <w:sz w:val="24"/>
          <w:szCs w:val="24"/>
          <w:lang w:eastAsia="zh-CN"/>
        </w:rPr>
        <w:t xml:space="preserve">Школа имеет пришкольную территорию общей площадью </w:t>
      </w:r>
      <w:r w:rsidR="0044596D" w:rsidRPr="00DB77A9">
        <w:rPr>
          <w:rFonts w:ascii="Times New Roman" w:hAnsi="Times New Roman"/>
          <w:sz w:val="24"/>
          <w:szCs w:val="24"/>
          <w:lang w:eastAsia="zh-CN"/>
        </w:rPr>
        <w:t>18116</w:t>
      </w:r>
      <w:r w:rsidRPr="00F2522B">
        <w:rPr>
          <w:rFonts w:ascii="Times New Roman" w:hAnsi="Times New Roman"/>
          <w:sz w:val="24"/>
          <w:szCs w:val="24"/>
          <w:lang w:eastAsia="zh-CN"/>
        </w:rPr>
        <w:t xml:space="preserve">кв.м., в том числе застроенная - </w:t>
      </w:r>
      <w:r>
        <w:rPr>
          <w:rFonts w:ascii="Times New Roman" w:hAnsi="Times New Roman"/>
          <w:sz w:val="24"/>
          <w:szCs w:val="24"/>
          <w:lang w:eastAsia="zh-CN"/>
        </w:rPr>
        <w:t>3084</w:t>
      </w:r>
      <w:r w:rsidR="0044596D">
        <w:rPr>
          <w:rFonts w:ascii="Times New Roman" w:hAnsi="Times New Roman"/>
          <w:sz w:val="24"/>
          <w:szCs w:val="24"/>
          <w:lang w:eastAsia="zh-CN"/>
        </w:rPr>
        <w:t>кв.м., замощенная - 3</w:t>
      </w:r>
      <w:r w:rsidRPr="00F2522B">
        <w:rPr>
          <w:rFonts w:ascii="Times New Roman" w:hAnsi="Times New Roman"/>
          <w:sz w:val="24"/>
          <w:szCs w:val="24"/>
          <w:lang w:eastAsia="zh-CN"/>
        </w:rPr>
        <w:t>042 кв.м. Территория школы</w:t>
      </w:r>
      <w:r w:rsidR="0044596D">
        <w:rPr>
          <w:rFonts w:ascii="Times New Roman" w:hAnsi="Times New Roman"/>
          <w:sz w:val="24"/>
          <w:szCs w:val="24"/>
          <w:lang w:eastAsia="zh-CN"/>
        </w:rPr>
        <w:t xml:space="preserve"> частично </w:t>
      </w:r>
      <w:r w:rsidRPr="00F2522B">
        <w:rPr>
          <w:rFonts w:ascii="Times New Roman" w:hAnsi="Times New Roman"/>
          <w:sz w:val="24"/>
          <w:szCs w:val="24"/>
          <w:lang w:eastAsia="zh-CN"/>
        </w:rPr>
        <w:t xml:space="preserve"> ограждена забором</w:t>
      </w:r>
      <w:r w:rsidR="0044596D">
        <w:rPr>
          <w:rFonts w:ascii="Times New Roman" w:hAnsi="Times New Roman"/>
          <w:sz w:val="24"/>
          <w:szCs w:val="24"/>
          <w:lang w:eastAsia="zh-CN"/>
        </w:rPr>
        <w:t xml:space="preserve"> (работы будут завершены в 2016 г.)</w:t>
      </w:r>
      <w:r w:rsidRPr="00F2522B">
        <w:rPr>
          <w:rFonts w:ascii="Times New Roman" w:hAnsi="Times New Roman"/>
          <w:sz w:val="24"/>
          <w:szCs w:val="24"/>
          <w:lang w:eastAsia="zh-CN"/>
        </w:rPr>
        <w:t xml:space="preserve">. На территории выделены зона отдыха, физкультурно - спортивная и хозяйственная зоны. На пришкольной территории располагается спортивная площадка, оборудованная </w:t>
      </w:r>
      <w:r w:rsidR="0044596D">
        <w:rPr>
          <w:rFonts w:ascii="Times New Roman" w:hAnsi="Times New Roman"/>
          <w:sz w:val="24"/>
          <w:szCs w:val="24"/>
          <w:lang w:eastAsia="zh-CN"/>
        </w:rPr>
        <w:t>своими силами</w:t>
      </w:r>
      <w:r w:rsidRPr="00F2522B">
        <w:rPr>
          <w:rFonts w:ascii="Times New Roman" w:hAnsi="Times New Roman"/>
          <w:sz w:val="24"/>
          <w:szCs w:val="24"/>
          <w:lang w:eastAsia="zh-CN"/>
        </w:rPr>
        <w:t>. Часть территории озеленена, имеется парковая зона. Зеленые зоны вокруг школы оформлены клумбами, подстриженными кустарниками. Территория приспособлена для организации безопасного отдыха детей,   для проведения внеклассных и внеурочных занятий. Въезды и входы на территорию, проезды  дорожки к хозяйственным постройкам покрыты асфальтом и бетоном. Пришкольная территория в период короткого светового дня освещается уличными фонарями</w:t>
      </w:r>
      <w:r w:rsidR="0044596D">
        <w:rPr>
          <w:rFonts w:ascii="Times New Roman" w:hAnsi="Times New Roman"/>
          <w:sz w:val="24"/>
          <w:szCs w:val="24"/>
          <w:lang w:eastAsia="zh-CN"/>
        </w:rPr>
        <w:t>, имеется видеонаблюдение (5 камер)</w:t>
      </w:r>
      <w:r w:rsidRPr="00F2522B">
        <w:rPr>
          <w:rFonts w:ascii="Times New Roman" w:hAnsi="Times New Roman"/>
          <w:sz w:val="24"/>
          <w:szCs w:val="24"/>
          <w:lang w:eastAsia="zh-CN"/>
        </w:rPr>
        <w:t>.</w:t>
      </w:r>
    </w:p>
    <w:p w:rsidR="00F2522B" w:rsidRPr="00F2522B" w:rsidRDefault="00F2522B" w:rsidP="00F2522B">
      <w:pPr>
        <w:widowControl w:val="0"/>
        <w:suppressAutoHyphens/>
        <w:overflowPunct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22B">
        <w:rPr>
          <w:rFonts w:ascii="Times New Roman" w:hAnsi="Times New Roman"/>
          <w:sz w:val="24"/>
          <w:szCs w:val="24"/>
          <w:lang w:eastAsia="zh-CN"/>
        </w:rPr>
        <w:t xml:space="preserve">Учебный процесс осуществляется в типовом школьном здании, общей площадью </w:t>
      </w:r>
      <w:r>
        <w:rPr>
          <w:rFonts w:ascii="Times New Roman" w:hAnsi="Times New Roman"/>
          <w:sz w:val="24"/>
          <w:szCs w:val="24"/>
          <w:lang w:eastAsia="zh-CN"/>
        </w:rPr>
        <w:t>7291,0</w:t>
      </w:r>
      <w:r w:rsidRPr="00F2522B">
        <w:rPr>
          <w:rFonts w:ascii="Times New Roman" w:hAnsi="Times New Roman"/>
          <w:sz w:val="24"/>
          <w:szCs w:val="24"/>
          <w:lang w:eastAsia="zh-CN"/>
        </w:rPr>
        <w:t xml:space="preserve">кв.м., в том числе учебные </w:t>
      </w:r>
      <w:r>
        <w:rPr>
          <w:rFonts w:ascii="Times New Roman" w:hAnsi="Times New Roman"/>
          <w:sz w:val="24"/>
          <w:szCs w:val="24"/>
          <w:lang w:eastAsia="zh-CN"/>
        </w:rPr>
        <w:t>2583,8</w:t>
      </w:r>
      <w:r w:rsidRPr="00F2522B">
        <w:rPr>
          <w:rFonts w:ascii="Times New Roman" w:hAnsi="Times New Roman"/>
          <w:sz w:val="24"/>
          <w:szCs w:val="24"/>
          <w:lang w:eastAsia="zh-CN"/>
        </w:rPr>
        <w:t xml:space="preserve"> кв. м., что соответствует нормам охраны труда работников школы и организации образовательного процесса. Здание школы имеет централизованное: отопление от ЦВК (площадью </w:t>
      </w:r>
      <w:r>
        <w:rPr>
          <w:rFonts w:ascii="Times New Roman" w:hAnsi="Times New Roman"/>
          <w:sz w:val="24"/>
          <w:szCs w:val="24"/>
          <w:lang w:eastAsia="zh-CN"/>
        </w:rPr>
        <w:t>7291,0</w:t>
      </w:r>
      <w:r w:rsidRPr="00F2522B">
        <w:rPr>
          <w:rFonts w:ascii="Times New Roman" w:hAnsi="Times New Roman"/>
          <w:sz w:val="24"/>
          <w:szCs w:val="24"/>
          <w:lang w:eastAsia="zh-CN"/>
        </w:rPr>
        <w:t xml:space="preserve">кв.м.), водопровод (площадью  </w:t>
      </w:r>
      <w:r>
        <w:rPr>
          <w:rFonts w:ascii="Times New Roman" w:hAnsi="Times New Roman"/>
          <w:sz w:val="24"/>
          <w:szCs w:val="24"/>
          <w:lang w:eastAsia="zh-CN"/>
        </w:rPr>
        <w:t>7291,0</w:t>
      </w:r>
      <w:r w:rsidRPr="00F2522B">
        <w:rPr>
          <w:rFonts w:ascii="Times New Roman" w:hAnsi="Times New Roman"/>
          <w:sz w:val="24"/>
          <w:szCs w:val="24"/>
          <w:lang w:eastAsia="zh-CN"/>
        </w:rPr>
        <w:t xml:space="preserve">кв.м.), канализацию (площадью </w:t>
      </w:r>
      <w:r>
        <w:rPr>
          <w:rFonts w:ascii="Times New Roman" w:hAnsi="Times New Roman"/>
          <w:sz w:val="24"/>
          <w:szCs w:val="24"/>
          <w:lang w:eastAsia="zh-CN"/>
        </w:rPr>
        <w:t>7291,0</w:t>
      </w:r>
      <w:r w:rsidRPr="00F2522B">
        <w:rPr>
          <w:rFonts w:ascii="Times New Roman" w:hAnsi="Times New Roman"/>
          <w:sz w:val="24"/>
          <w:szCs w:val="24"/>
          <w:lang w:eastAsia="zh-CN"/>
        </w:rPr>
        <w:t xml:space="preserve">кв.м.), электроснабжение (площадью </w:t>
      </w:r>
      <w:r>
        <w:rPr>
          <w:rFonts w:ascii="Times New Roman" w:hAnsi="Times New Roman"/>
          <w:sz w:val="24"/>
          <w:szCs w:val="24"/>
          <w:lang w:eastAsia="zh-CN"/>
        </w:rPr>
        <w:t>7291,0</w:t>
      </w:r>
      <w:r w:rsidRPr="00F2522B">
        <w:rPr>
          <w:rFonts w:ascii="Times New Roman" w:hAnsi="Times New Roman"/>
          <w:sz w:val="24"/>
          <w:szCs w:val="24"/>
          <w:lang w:eastAsia="zh-CN"/>
        </w:rPr>
        <w:t>кв.м.).</w:t>
      </w:r>
    </w:p>
    <w:p w:rsidR="00F2522B" w:rsidRPr="00F2522B" w:rsidRDefault="00F2522B" w:rsidP="00F2522B">
      <w:pPr>
        <w:widowControl w:val="0"/>
        <w:suppressAutoHyphens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eastAsia="zh-CN"/>
        </w:rPr>
      </w:pPr>
    </w:p>
    <w:p w:rsidR="00F2522B" w:rsidRPr="00F2522B" w:rsidRDefault="00F2522B" w:rsidP="00F2522B">
      <w:pPr>
        <w:widowControl w:val="0"/>
        <w:suppressAutoHyphens/>
        <w:overflowPunct w:val="0"/>
        <w:autoSpaceDE w:val="0"/>
        <w:autoSpaceDN w:val="0"/>
        <w:adjustRightInd w:val="0"/>
        <w:spacing w:after="0" w:line="232" w:lineRule="auto"/>
        <w:ind w:firstLine="586"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22B">
        <w:rPr>
          <w:rFonts w:ascii="Times New Roman" w:hAnsi="Times New Roman"/>
          <w:sz w:val="24"/>
          <w:szCs w:val="24"/>
          <w:lang w:eastAsia="zh-CN"/>
        </w:rPr>
        <w:t xml:space="preserve">Библиотека школы (площадью </w:t>
      </w:r>
      <w:r>
        <w:rPr>
          <w:rFonts w:ascii="Times New Roman" w:hAnsi="Times New Roman"/>
          <w:sz w:val="24"/>
          <w:szCs w:val="24"/>
          <w:lang w:eastAsia="zh-CN"/>
        </w:rPr>
        <w:t>68,1</w:t>
      </w:r>
      <w:r w:rsidRPr="00F2522B">
        <w:rPr>
          <w:rFonts w:ascii="Times New Roman" w:hAnsi="Times New Roman"/>
          <w:sz w:val="24"/>
          <w:szCs w:val="24"/>
          <w:lang w:eastAsia="zh-CN"/>
        </w:rPr>
        <w:t>кв.м.) имеет помещение для хранения библиотечного фонда (общее количество единиц хранения – 33 033) и читальный зал на 20 посадочных мест, оборудована новой мебелью, имеет оснащенное компьютерное место библиотекаря.</w:t>
      </w:r>
    </w:p>
    <w:p w:rsidR="00F2522B" w:rsidRPr="00F2522B" w:rsidRDefault="00F2522B" w:rsidP="00F2522B">
      <w:pPr>
        <w:widowControl w:val="0"/>
        <w:suppressAutoHyphens/>
        <w:overflowPunct w:val="0"/>
        <w:autoSpaceDE w:val="0"/>
        <w:autoSpaceDN w:val="0"/>
        <w:adjustRightInd w:val="0"/>
        <w:spacing w:after="0" w:line="232" w:lineRule="auto"/>
        <w:ind w:firstLine="586"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22B">
        <w:rPr>
          <w:rFonts w:ascii="Times New Roman" w:hAnsi="Times New Roman"/>
          <w:sz w:val="24"/>
          <w:szCs w:val="24"/>
          <w:lang w:eastAsia="zh-CN"/>
        </w:rPr>
        <w:t xml:space="preserve"> Подключение школы к сети Интернет (кабинет</w:t>
      </w:r>
      <w:r>
        <w:rPr>
          <w:rFonts w:ascii="Times New Roman" w:hAnsi="Times New Roman"/>
          <w:sz w:val="24"/>
          <w:szCs w:val="24"/>
          <w:lang w:eastAsia="zh-CN"/>
        </w:rPr>
        <w:t>ы</w:t>
      </w:r>
      <w:r w:rsidRPr="00F2522B">
        <w:rPr>
          <w:rFonts w:ascii="Times New Roman" w:hAnsi="Times New Roman"/>
          <w:sz w:val="24"/>
          <w:szCs w:val="24"/>
          <w:lang w:eastAsia="zh-CN"/>
        </w:rPr>
        <w:t xml:space="preserve"> информатики и 1 учебных кабинетов),  ежегодные подписные изданий по профилю О</w:t>
      </w:r>
      <w:r>
        <w:rPr>
          <w:rFonts w:ascii="Times New Roman" w:hAnsi="Times New Roman"/>
          <w:sz w:val="24"/>
          <w:szCs w:val="24"/>
          <w:lang w:eastAsia="zh-CN"/>
        </w:rPr>
        <w:t>О</w:t>
      </w:r>
      <w:r w:rsidRPr="00F2522B">
        <w:rPr>
          <w:rFonts w:ascii="Times New Roman" w:hAnsi="Times New Roman"/>
          <w:sz w:val="24"/>
          <w:szCs w:val="24"/>
          <w:lang w:eastAsia="zh-CN"/>
        </w:rPr>
        <w:t xml:space="preserve"> позволяет учителям и обучающимся своевременно получать необходимую для организации учебно-воспитательного процесса информацию.</w:t>
      </w:r>
    </w:p>
    <w:p w:rsidR="00F2522B" w:rsidRPr="00F2522B" w:rsidRDefault="00F2522B" w:rsidP="00F2522B">
      <w:pPr>
        <w:widowControl w:val="0"/>
        <w:suppressAutoHyphens/>
        <w:overflowPunct w:val="0"/>
        <w:autoSpaceDE w:val="0"/>
        <w:autoSpaceDN w:val="0"/>
        <w:adjustRightInd w:val="0"/>
        <w:spacing w:after="0" w:line="232" w:lineRule="auto"/>
        <w:ind w:firstLine="586"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22B">
        <w:rPr>
          <w:rFonts w:ascii="Times New Roman" w:hAnsi="Times New Roman"/>
          <w:sz w:val="24"/>
          <w:szCs w:val="24"/>
          <w:lang w:eastAsia="zh-CN"/>
        </w:rPr>
        <w:t>Помещения школьной столовой (помещение для питания учащихся на 1</w:t>
      </w:r>
      <w:r>
        <w:rPr>
          <w:rFonts w:ascii="Times New Roman" w:hAnsi="Times New Roman"/>
          <w:sz w:val="24"/>
          <w:szCs w:val="24"/>
          <w:lang w:eastAsia="zh-CN"/>
        </w:rPr>
        <w:t>5</w:t>
      </w:r>
      <w:r w:rsidRPr="00F2522B">
        <w:rPr>
          <w:rFonts w:ascii="Times New Roman" w:hAnsi="Times New Roman"/>
          <w:sz w:val="24"/>
          <w:szCs w:val="24"/>
          <w:lang w:eastAsia="zh-CN"/>
        </w:rPr>
        <w:t xml:space="preserve">0 посадочных мест, а также для хранения и приготовления пищи) имеют 100% уровень оснащенности, что обеспечивает возможность для хранения, приготовления пищи и в целом организацию качественного горячего питания обучающихся. </w:t>
      </w:r>
    </w:p>
    <w:p w:rsidR="00F2522B" w:rsidRPr="00F2522B" w:rsidRDefault="00F2522B" w:rsidP="00F2522B">
      <w:pPr>
        <w:widowControl w:val="0"/>
        <w:suppressAutoHyphens/>
        <w:overflowPunct w:val="0"/>
        <w:autoSpaceDE w:val="0"/>
        <w:autoSpaceDN w:val="0"/>
        <w:adjustRightInd w:val="0"/>
        <w:spacing w:after="0" w:line="229" w:lineRule="auto"/>
        <w:ind w:firstLine="54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22B">
        <w:rPr>
          <w:rFonts w:ascii="Times New Roman" w:hAnsi="Times New Roman"/>
          <w:sz w:val="24"/>
          <w:szCs w:val="24"/>
          <w:lang w:eastAsia="zh-CN"/>
        </w:rPr>
        <w:t>Школа обеспечена необходимыми помещениям, предназначенным для занятий музыкой (кабинет музыки), ИЗО (кабинет ИЗО), техническим творчеством, моделированием (кабинеты обслуживающего труда: технического труда (по обработке металла),  технического труда (по обработке древесины),  естественно-научными исследованиями (оборудованные кабинеты физики, химии, биологии), иностранными языками, в том числе коми языком (</w:t>
      </w:r>
      <w:r>
        <w:rPr>
          <w:rFonts w:ascii="Times New Roman" w:hAnsi="Times New Roman"/>
          <w:sz w:val="24"/>
          <w:szCs w:val="24"/>
          <w:lang w:eastAsia="zh-CN"/>
        </w:rPr>
        <w:t xml:space="preserve">2 </w:t>
      </w:r>
      <w:r w:rsidRPr="00F2522B">
        <w:rPr>
          <w:rFonts w:ascii="Times New Roman" w:hAnsi="Times New Roman"/>
          <w:sz w:val="24"/>
          <w:szCs w:val="24"/>
          <w:lang w:eastAsia="zh-CN"/>
        </w:rPr>
        <w:t>кабинет</w:t>
      </w:r>
      <w:r>
        <w:rPr>
          <w:rFonts w:ascii="Times New Roman" w:hAnsi="Times New Roman"/>
          <w:sz w:val="24"/>
          <w:szCs w:val="24"/>
          <w:lang w:eastAsia="zh-CN"/>
        </w:rPr>
        <w:t>а</w:t>
      </w:r>
      <w:r w:rsidRPr="00F2522B">
        <w:rPr>
          <w:rFonts w:ascii="Times New Roman" w:hAnsi="Times New Roman"/>
          <w:sz w:val="24"/>
          <w:szCs w:val="24"/>
          <w:lang w:eastAsia="zh-CN"/>
        </w:rPr>
        <w:t xml:space="preserve"> иностранного языка с лингафонным оборудованием).</w:t>
      </w:r>
    </w:p>
    <w:p w:rsidR="00F2522B" w:rsidRPr="00F2522B" w:rsidRDefault="00F2522B" w:rsidP="00F2522B">
      <w:pPr>
        <w:widowControl w:val="0"/>
        <w:tabs>
          <w:tab w:val="num" w:pos="804"/>
        </w:tabs>
        <w:suppressAutoHyphens/>
        <w:overflowPunct w:val="0"/>
        <w:autoSpaceDE w:val="0"/>
        <w:autoSpaceDN w:val="0"/>
        <w:adjustRightInd w:val="0"/>
        <w:spacing w:after="0" w:line="229" w:lineRule="auto"/>
        <w:ind w:firstLine="54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Имеется а</w:t>
      </w:r>
      <w:r w:rsidRPr="00F2522B">
        <w:rPr>
          <w:rFonts w:ascii="Times New Roman" w:hAnsi="Times New Roman"/>
          <w:sz w:val="24"/>
          <w:szCs w:val="24"/>
          <w:lang w:eastAsia="zh-CN"/>
        </w:rPr>
        <w:t xml:space="preserve">ктовый зал </w:t>
      </w:r>
      <w:r>
        <w:rPr>
          <w:rFonts w:ascii="Times New Roman" w:hAnsi="Times New Roman"/>
          <w:sz w:val="24"/>
          <w:szCs w:val="24"/>
          <w:lang w:eastAsia="zh-CN"/>
        </w:rPr>
        <w:t>площадью 175,8 кв.м.</w:t>
      </w:r>
      <w:r w:rsidRPr="00F2522B">
        <w:rPr>
          <w:rFonts w:ascii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 xml:space="preserve">где проводятся </w:t>
      </w:r>
      <w:r w:rsidRPr="00F2522B">
        <w:rPr>
          <w:rFonts w:ascii="Times New Roman" w:hAnsi="Times New Roman"/>
          <w:sz w:val="24"/>
          <w:szCs w:val="24"/>
          <w:lang w:eastAsia="zh-CN"/>
        </w:rPr>
        <w:t>мероприятия</w:t>
      </w:r>
      <w:r>
        <w:rPr>
          <w:rFonts w:ascii="Times New Roman" w:hAnsi="Times New Roman"/>
          <w:sz w:val="24"/>
          <w:szCs w:val="24"/>
          <w:lang w:eastAsia="zh-CN"/>
        </w:rPr>
        <w:t>. Два с</w:t>
      </w:r>
      <w:r w:rsidRPr="00F2522B">
        <w:rPr>
          <w:rFonts w:ascii="Times New Roman" w:hAnsi="Times New Roman"/>
          <w:sz w:val="24"/>
          <w:szCs w:val="24"/>
          <w:lang w:eastAsia="zh-CN"/>
        </w:rPr>
        <w:t>портивны</w:t>
      </w:r>
      <w:r>
        <w:rPr>
          <w:rFonts w:ascii="Times New Roman" w:hAnsi="Times New Roman"/>
          <w:sz w:val="24"/>
          <w:szCs w:val="24"/>
          <w:lang w:eastAsia="zh-CN"/>
        </w:rPr>
        <w:t>х</w:t>
      </w:r>
      <w:r w:rsidRPr="00F2522B">
        <w:rPr>
          <w:rFonts w:ascii="Times New Roman" w:hAnsi="Times New Roman"/>
          <w:sz w:val="24"/>
          <w:szCs w:val="24"/>
          <w:lang w:eastAsia="zh-CN"/>
        </w:rPr>
        <w:t xml:space="preserve"> зал</w:t>
      </w:r>
      <w:r>
        <w:rPr>
          <w:rFonts w:ascii="Times New Roman" w:hAnsi="Times New Roman"/>
          <w:sz w:val="24"/>
          <w:szCs w:val="24"/>
          <w:lang w:eastAsia="zh-CN"/>
        </w:rPr>
        <w:t>а (каждый площадью 291,0 кв.м.)</w:t>
      </w:r>
      <w:r w:rsidRPr="00F2522B">
        <w:rPr>
          <w:rFonts w:ascii="Times New Roman" w:hAnsi="Times New Roman"/>
          <w:sz w:val="24"/>
          <w:szCs w:val="24"/>
          <w:lang w:eastAsia="zh-CN"/>
        </w:rPr>
        <w:t>, тренерская, снарядная, спортивное оборудование соответствуют нормам охраны труда работников школы и организации образовательного и воспитательного процесса.</w:t>
      </w:r>
    </w:p>
    <w:p w:rsidR="00F2522B" w:rsidRPr="00F2522B" w:rsidRDefault="00F2522B" w:rsidP="00F2522B">
      <w:pPr>
        <w:widowControl w:val="0"/>
        <w:tabs>
          <w:tab w:val="num" w:pos="804"/>
        </w:tabs>
        <w:suppressAutoHyphens/>
        <w:overflowPunct w:val="0"/>
        <w:autoSpaceDE w:val="0"/>
        <w:autoSpaceDN w:val="0"/>
        <w:adjustRightInd w:val="0"/>
        <w:spacing w:after="0" w:line="229" w:lineRule="auto"/>
        <w:ind w:firstLine="547"/>
        <w:jc w:val="both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F2522B">
        <w:rPr>
          <w:rFonts w:ascii="Times New Roman" w:hAnsi="Times New Roman"/>
          <w:sz w:val="24"/>
          <w:szCs w:val="24"/>
          <w:lang w:eastAsia="zh-CN"/>
        </w:rPr>
        <w:t xml:space="preserve">В школе имеются оборудованные медицинский и  процедурный (прививочный) кабинеты, соответствующие требованиям, предъявляемым к помещениям для медицинского персонала и оказания медицинских услуг. Медицинское обслуживание осуществляется </w:t>
      </w:r>
      <w:r w:rsidR="00022852">
        <w:rPr>
          <w:rFonts w:ascii="Times New Roman" w:hAnsi="Times New Roman"/>
          <w:sz w:val="24"/>
          <w:szCs w:val="24"/>
          <w:lang w:eastAsia="zh-CN"/>
        </w:rPr>
        <w:t>ГБУЗ РК</w:t>
      </w:r>
      <w:r w:rsidRPr="00F2522B">
        <w:rPr>
          <w:rFonts w:ascii="Times New Roman" w:hAnsi="Times New Roman"/>
          <w:sz w:val="24"/>
          <w:szCs w:val="24"/>
          <w:lang w:eastAsia="zh-CN"/>
        </w:rPr>
        <w:t>«Сыкты</w:t>
      </w:r>
      <w:r w:rsidR="006014F8" w:rsidRPr="00022852">
        <w:rPr>
          <w:rFonts w:ascii="Times New Roman" w:hAnsi="Times New Roman"/>
          <w:sz w:val="24"/>
          <w:szCs w:val="24"/>
          <w:lang w:eastAsia="zh-CN"/>
        </w:rPr>
        <w:t>вкарская детская поликлиники № 2</w:t>
      </w:r>
      <w:r w:rsidRPr="00F2522B">
        <w:rPr>
          <w:rFonts w:ascii="Times New Roman" w:hAnsi="Times New Roman"/>
          <w:sz w:val="24"/>
          <w:szCs w:val="24"/>
          <w:lang w:eastAsia="zh-CN"/>
        </w:rPr>
        <w:t xml:space="preserve">» (Договор о медицинском обслуживании от </w:t>
      </w:r>
      <w:r w:rsidR="00022852" w:rsidRPr="00022852">
        <w:rPr>
          <w:rFonts w:ascii="Times New Roman" w:hAnsi="Times New Roman"/>
          <w:sz w:val="24"/>
          <w:szCs w:val="24"/>
          <w:lang w:eastAsia="zh-CN"/>
        </w:rPr>
        <w:t>06.10.2008</w:t>
      </w:r>
      <w:r w:rsidRPr="00F2522B">
        <w:rPr>
          <w:rFonts w:ascii="Times New Roman" w:hAnsi="Times New Roman"/>
          <w:sz w:val="24"/>
          <w:szCs w:val="24"/>
          <w:lang w:eastAsia="zh-CN"/>
        </w:rPr>
        <w:t xml:space="preserve"> г.). </w:t>
      </w:r>
    </w:p>
    <w:p w:rsidR="00F2522B" w:rsidRPr="00F2522B" w:rsidRDefault="00F2522B" w:rsidP="006014F8">
      <w:pPr>
        <w:widowControl w:val="0"/>
        <w:tabs>
          <w:tab w:val="num" w:pos="804"/>
        </w:tabs>
        <w:suppressAutoHyphens/>
        <w:overflowPunct w:val="0"/>
        <w:autoSpaceDE w:val="0"/>
        <w:autoSpaceDN w:val="0"/>
        <w:adjustRightInd w:val="0"/>
        <w:spacing w:after="0" w:line="229" w:lineRule="auto"/>
        <w:ind w:firstLine="547"/>
        <w:rPr>
          <w:rFonts w:ascii="Times New Roman" w:hAnsi="Times New Roman"/>
          <w:sz w:val="24"/>
          <w:szCs w:val="24"/>
          <w:lang w:eastAsia="zh-CN"/>
        </w:rPr>
      </w:pPr>
      <w:r w:rsidRPr="00F2522B">
        <w:rPr>
          <w:rFonts w:ascii="Times New Roman" w:hAnsi="Times New Roman"/>
          <w:sz w:val="24"/>
          <w:szCs w:val="24"/>
          <w:lang w:eastAsia="zh-CN"/>
        </w:rPr>
        <w:t xml:space="preserve"> Классные кабинеты школы оснащены современной мебелью с учетом ростовой группы, хорошо освещены, эстетически оформлены. Соблюдается тепловой, световой,   воздушный режим и режим проветривания.  Наполняемость классов соответствует норме.   В школе целесообразно используются бюджетные средства и средства, полученные из </w:t>
      </w:r>
      <w:r w:rsidRPr="00F2522B">
        <w:rPr>
          <w:rFonts w:ascii="Times New Roman" w:hAnsi="Times New Roman"/>
          <w:sz w:val="24"/>
          <w:szCs w:val="24"/>
          <w:lang w:eastAsia="zh-CN"/>
        </w:rPr>
        <w:lastRenderedPageBreak/>
        <w:t>внебюджетных источников для приобретения спортивного инвентаря, дооборудования кабинетов техническими средствами обучения.</w:t>
      </w:r>
    </w:p>
    <w:p w:rsidR="00F2522B" w:rsidRPr="00F2522B" w:rsidRDefault="00F2522B" w:rsidP="00F2522B">
      <w:pPr>
        <w:widowControl w:val="0"/>
        <w:tabs>
          <w:tab w:val="num" w:pos="804"/>
        </w:tabs>
        <w:suppressAutoHyphens/>
        <w:overflowPunct w:val="0"/>
        <w:autoSpaceDE w:val="0"/>
        <w:autoSpaceDN w:val="0"/>
        <w:adjustRightInd w:val="0"/>
        <w:spacing w:after="0" w:line="229" w:lineRule="auto"/>
        <w:ind w:firstLine="54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22B">
        <w:rPr>
          <w:rFonts w:ascii="Times New Roman" w:hAnsi="Times New Roman"/>
          <w:sz w:val="24"/>
          <w:szCs w:val="24"/>
          <w:lang w:eastAsia="zh-CN"/>
        </w:rPr>
        <w:t>В течение 2014/2015 учебного года приобретены:</w:t>
      </w:r>
    </w:p>
    <w:p w:rsidR="00F2522B" w:rsidRDefault="00F2522B" w:rsidP="00F2522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22B">
        <w:rPr>
          <w:rFonts w:ascii="Times New Roman" w:hAnsi="Times New Roman"/>
          <w:sz w:val="24"/>
          <w:szCs w:val="24"/>
          <w:lang w:eastAsia="zh-CN"/>
        </w:rPr>
        <w:t xml:space="preserve">- 2 лингафонных кабинета </w:t>
      </w:r>
      <w:r w:rsidR="006014F8">
        <w:rPr>
          <w:rFonts w:ascii="Times New Roman" w:hAnsi="Times New Roman"/>
          <w:sz w:val="24"/>
          <w:szCs w:val="24"/>
          <w:lang w:eastAsia="zh-CN"/>
        </w:rPr>
        <w:t>«Диалог» на 16 рабочих мест (</w:t>
      </w:r>
      <w:r w:rsidRPr="00F2522B">
        <w:rPr>
          <w:rFonts w:ascii="Times New Roman" w:hAnsi="Times New Roman"/>
          <w:sz w:val="24"/>
          <w:szCs w:val="24"/>
          <w:lang w:eastAsia="zh-CN"/>
        </w:rPr>
        <w:t>установлен</w:t>
      </w:r>
      <w:r w:rsidR="006014F8">
        <w:rPr>
          <w:rFonts w:ascii="Times New Roman" w:hAnsi="Times New Roman"/>
          <w:sz w:val="24"/>
          <w:szCs w:val="24"/>
          <w:lang w:eastAsia="zh-CN"/>
        </w:rPr>
        <w:t>ы</w:t>
      </w:r>
      <w:r w:rsidRPr="00F2522B">
        <w:rPr>
          <w:rFonts w:ascii="Times New Roman" w:hAnsi="Times New Roman"/>
          <w:sz w:val="24"/>
          <w:szCs w:val="24"/>
          <w:lang w:eastAsia="zh-CN"/>
        </w:rPr>
        <w:t xml:space="preserve"> стационарно в каб. № </w:t>
      </w:r>
      <w:r w:rsidR="006014F8">
        <w:rPr>
          <w:rFonts w:ascii="Times New Roman" w:hAnsi="Times New Roman"/>
          <w:sz w:val="24"/>
          <w:szCs w:val="24"/>
          <w:lang w:eastAsia="zh-CN"/>
        </w:rPr>
        <w:t>15,16</w:t>
      </w:r>
      <w:r w:rsidRPr="00F2522B">
        <w:rPr>
          <w:rFonts w:ascii="Times New Roman" w:hAnsi="Times New Roman"/>
          <w:sz w:val="24"/>
          <w:szCs w:val="24"/>
          <w:lang w:eastAsia="zh-CN"/>
        </w:rPr>
        <w:t>);</w:t>
      </w:r>
    </w:p>
    <w:p w:rsidR="006014F8" w:rsidRDefault="006014F8" w:rsidP="00F2522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-мобильный компьютерный класс;</w:t>
      </w:r>
    </w:p>
    <w:p w:rsidR="00100F94" w:rsidRDefault="00100F94" w:rsidP="00F2522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три интерактивные доски,</w:t>
      </w:r>
    </w:p>
    <w:p w:rsidR="00100F94" w:rsidRPr="00F2522B" w:rsidRDefault="00100F94" w:rsidP="00F2522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цифровая лаборатория по физике,</w:t>
      </w:r>
    </w:p>
    <w:p w:rsidR="00F2522B" w:rsidRPr="00100F94" w:rsidRDefault="00F2522B" w:rsidP="00F2522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100F94">
        <w:rPr>
          <w:rFonts w:ascii="Times New Roman" w:hAnsi="Times New Roman"/>
          <w:sz w:val="24"/>
          <w:szCs w:val="24"/>
          <w:lang w:eastAsia="zh-CN"/>
        </w:rPr>
        <w:t xml:space="preserve">- для комплектации АРМов учителя в каждом учебном кабинете  приобретено </w:t>
      </w:r>
      <w:r w:rsidR="00100F94" w:rsidRPr="00100F94">
        <w:rPr>
          <w:rFonts w:ascii="Times New Roman" w:hAnsi="Times New Roman"/>
          <w:sz w:val="24"/>
          <w:szCs w:val="24"/>
          <w:lang w:eastAsia="zh-CN"/>
        </w:rPr>
        <w:t>6</w:t>
      </w:r>
      <w:r w:rsidRPr="00100F94">
        <w:rPr>
          <w:rFonts w:ascii="Times New Roman" w:hAnsi="Times New Roman"/>
          <w:sz w:val="24"/>
          <w:szCs w:val="24"/>
          <w:lang w:eastAsia="zh-CN"/>
        </w:rPr>
        <w:t xml:space="preserve"> проекторов </w:t>
      </w:r>
      <w:r w:rsidRPr="00100F94">
        <w:rPr>
          <w:rFonts w:ascii="Times New Roman" w:hAnsi="Times New Roman"/>
          <w:sz w:val="24"/>
          <w:szCs w:val="24"/>
          <w:lang w:val="en-US" w:eastAsia="zh-CN"/>
        </w:rPr>
        <w:t>Acer</w:t>
      </w:r>
      <w:r w:rsidRPr="00100F94">
        <w:rPr>
          <w:rFonts w:ascii="Times New Roman" w:hAnsi="Times New Roman"/>
          <w:sz w:val="24"/>
          <w:szCs w:val="24"/>
          <w:lang w:eastAsia="zh-CN"/>
        </w:rPr>
        <w:t xml:space="preserve">, 9 </w:t>
      </w:r>
      <w:r w:rsidR="00100F94" w:rsidRPr="00100F94">
        <w:rPr>
          <w:rFonts w:ascii="Times New Roman" w:hAnsi="Times New Roman"/>
          <w:sz w:val="24"/>
          <w:szCs w:val="24"/>
          <w:lang w:eastAsia="zh-CN"/>
        </w:rPr>
        <w:t>ноутбуков</w:t>
      </w:r>
      <w:r w:rsidRPr="00100F94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="00100F94" w:rsidRPr="00100F94">
        <w:rPr>
          <w:rFonts w:ascii="Times New Roman" w:hAnsi="Times New Roman"/>
          <w:sz w:val="24"/>
          <w:szCs w:val="24"/>
          <w:lang w:eastAsia="zh-CN"/>
        </w:rPr>
        <w:t>5</w:t>
      </w:r>
      <w:r w:rsidRPr="00100F94">
        <w:rPr>
          <w:rFonts w:ascii="Times New Roman" w:hAnsi="Times New Roman"/>
          <w:sz w:val="24"/>
          <w:szCs w:val="24"/>
          <w:lang w:eastAsia="zh-CN"/>
        </w:rPr>
        <w:t xml:space="preserve"> настенных экранов, </w:t>
      </w:r>
      <w:r w:rsidR="00100F94" w:rsidRPr="00100F94">
        <w:rPr>
          <w:rFonts w:ascii="Times New Roman" w:hAnsi="Times New Roman"/>
          <w:sz w:val="24"/>
          <w:szCs w:val="24"/>
          <w:lang w:eastAsia="zh-CN"/>
        </w:rPr>
        <w:t>5</w:t>
      </w:r>
      <w:r w:rsidRPr="00100F94">
        <w:rPr>
          <w:rFonts w:ascii="Times New Roman" w:hAnsi="Times New Roman"/>
          <w:sz w:val="24"/>
          <w:szCs w:val="24"/>
          <w:lang w:eastAsia="zh-CN"/>
        </w:rPr>
        <w:t xml:space="preserve"> МФУ;</w:t>
      </w:r>
    </w:p>
    <w:p w:rsidR="00F2522B" w:rsidRPr="00F2522B" w:rsidRDefault="00F2522B" w:rsidP="00F2522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100F94">
        <w:rPr>
          <w:rFonts w:ascii="Times New Roman" w:hAnsi="Times New Roman"/>
          <w:sz w:val="24"/>
          <w:szCs w:val="24"/>
          <w:lang w:eastAsia="zh-CN"/>
        </w:rPr>
        <w:t>- оборудование для урока «Домоводство»: печь СВЧ, холодильник</w:t>
      </w:r>
      <w:r w:rsidRPr="00F2522B">
        <w:rPr>
          <w:rFonts w:ascii="Times New Roman" w:hAnsi="Times New Roman"/>
          <w:sz w:val="24"/>
          <w:szCs w:val="24"/>
          <w:lang w:eastAsia="zh-CN"/>
        </w:rPr>
        <w:t>, 3 комплекта посуды;</w:t>
      </w:r>
    </w:p>
    <w:p w:rsidR="00F2522B" w:rsidRPr="00F2522B" w:rsidRDefault="00F2522B" w:rsidP="00F2522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22B">
        <w:rPr>
          <w:rFonts w:ascii="Times New Roman" w:hAnsi="Times New Roman"/>
          <w:sz w:val="24"/>
          <w:szCs w:val="24"/>
          <w:lang w:eastAsia="zh-CN"/>
        </w:rPr>
        <w:t>- оборудование для урока «Технология» для девочек:  5 новых швейных машин</w:t>
      </w:r>
      <w:r w:rsidR="006014F8">
        <w:rPr>
          <w:rFonts w:ascii="Times New Roman" w:hAnsi="Times New Roman"/>
          <w:sz w:val="24"/>
          <w:szCs w:val="24"/>
          <w:lang w:eastAsia="zh-CN"/>
        </w:rPr>
        <w:t>, оверлог, два утюга</w:t>
      </w:r>
      <w:r w:rsidRPr="00F2522B">
        <w:rPr>
          <w:rFonts w:ascii="Times New Roman" w:hAnsi="Times New Roman"/>
          <w:sz w:val="24"/>
          <w:szCs w:val="24"/>
          <w:lang w:eastAsia="zh-CN"/>
        </w:rPr>
        <w:t>;</w:t>
      </w:r>
    </w:p>
    <w:p w:rsidR="00F2522B" w:rsidRPr="00100F94" w:rsidRDefault="00F2522B" w:rsidP="00F2522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100F94">
        <w:rPr>
          <w:rFonts w:ascii="Times New Roman" w:hAnsi="Times New Roman"/>
          <w:sz w:val="24"/>
          <w:szCs w:val="24"/>
          <w:lang w:eastAsia="zh-CN"/>
        </w:rPr>
        <w:t xml:space="preserve">- оборудование для урока «Технология» для мальчиков:  2 </w:t>
      </w:r>
      <w:r w:rsidR="00100F94" w:rsidRPr="00100F94">
        <w:rPr>
          <w:rFonts w:ascii="Times New Roman" w:hAnsi="Times New Roman"/>
          <w:sz w:val="24"/>
          <w:szCs w:val="24"/>
          <w:lang w:eastAsia="zh-CN"/>
        </w:rPr>
        <w:t>токарных</w:t>
      </w:r>
      <w:r w:rsidRPr="00100F94">
        <w:rPr>
          <w:rFonts w:ascii="Times New Roman" w:hAnsi="Times New Roman"/>
          <w:sz w:val="24"/>
          <w:szCs w:val="24"/>
          <w:lang w:eastAsia="zh-CN"/>
        </w:rPr>
        <w:t xml:space="preserve"> станка,1 комбинированный станок, 1 </w:t>
      </w:r>
      <w:r w:rsidR="00100F94" w:rsidRPr="00100F94">
        <w:rPr>
          <w:rFonts w:ascii="Times New Roman" w:hAnsi="Times New Roman"/>
          <w:sz w:val="24"/>
          <w:szCs w:val="24"/>
          <w:lang w:eastAsia="zh-CN"/>
        </w:rPr>
        <w:t>электролобзик, 3 шт. тисков</w:t>
      </w:r>
      <w:r w:rsidRPr="00100F94">
        <w:rPr>
          <w:rFonts w:ascii="Times New Roman" w:hAnsi="Times New Roman"/>
          <w:sz w:val="24"/>
          <w:szCs w:val="24"/>
          <w:lang w:eastAsia="zh-CN"/>
        </w:rPr>
        <w:t>;</w:t>
      </w:r>
    </w:p>
    <w:p w:rsidR="00F2522B" w:rsidRPr="00100F94" w:rsidRDefault="00F2522B" w:rsidP="00F2522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100F94">
        <w:rPr>
          <w:rFonts w:ascii="Times New Roman" w:hAnsi="Times New Roman"/>
          <w:sz w:val="24"/>
          <w:szCs w:val="24"/>
          <w:lang w:eastAsia="zh-CN"/>
        </w:rPr>
        <w:t>-  1</w:t>
      </w:r>
      <w:r w:rsidR="006014F8" w:rsidRPr="00100F94">
        <w:rPr>
          <w:rFonts w:ascii="Times New Roman" w:hAnsi="Times New Roman"/>
          <w:sz w:val="24"/>
          <w:szCs w:val="24"/>
          <w:lang w:eastAsia="zh-CN"/>
        </w:rPr>
        <w:t>6</w:t>
      </w:r>
      <w:r w:rsidRPr="00100F94">
        <w:rPr>
          <w:rFonts w:ascii="Times New Roman" w:hAnsi="Times New Roman"/>
          <w:sz w:val="24"/>
          <w:szCs w:val="24"/>
          <w:lang w:eastAsia="zh-CN"/>
        </w:rPr>
        <w:t xml:space="preserve"> комплектов базовых и ресурсных наборов Робототехники с лицензионным многопользовательским устройством;</w:t>
      </w:r>
    </w:p>
    <w:p w:rsidR="00F2522B" w:rsidRPr="00100F94" w:rsidRDefault="00F2522B" w:rsidP="00F2522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100F94">
        <w:rPr>
          <w:rFonts w:ascii="Times New Roman" w:hAnsi="Times New Roman"/>
          <w:sz w:val="24"/>
          <w:szCs w:val="24"/>
          <w:lang w:eastAsia="zh-CN"/>
        </w:rPr>
        <w:t xml:space="preserve">- оборудование для урока «Физическая культура»: </w:t>
      </w:r>
      <w:r w:rsidR="006014F8" w:rsidRPr="00100F94">
        <w:rPr>
          <w:rFonts w:ascii="Times New Roman" w:hAnsi="Times New Roman"/>
          <w:sz w:val="24"/>
          <w:szCs w:val="24"/>
          <w:lang w:eastAsia="zh-CN"/>
        </w:rPr>
        <w:t>3</w:t>
      </w:r>
      <w:r w:rsidRPr="00100F94">
        <w:rPr>
          <w:rFonts w:ascii="Times New Roman" w:hAnsi="Times New Roman"/>
          <w:sz w:val="24"/>
          <w:szCs w:val="24"/>
          <w:lang w:eastAsia="zh-CN"/>
        </w:rPr>
        <w:t xml:space="preserve">0 комплектов лыж (лыжи, крепления, ботинки, палки), </w:t>
      </w:r>
      <w:r w:rsidR="006014F8" w:rsidRPr="00100F94">
        <w:rPr>
          <w:rFonts w:ascii="Times New Roman" w:hAnsi="Times New Roman"/>
          <w:sz w:val="24"/>
          <w:szCs w:val="24"/>
          <w:lang w:eastAsia="zh-CN"/>
        </w:rPr>
        <w:t xml:space="preserve">30 комплектов коньков, </w:t>
      </w:r>
      <w:r w:rsidRPr="00100F94">
        <w:rPr>
          <w:rFonts w:ascii="Times New Roman" w:hAnsi="Times New Roman"/>
          <w:sz w:val="24"/>
          <w:szCs w:val="24"/>
          <w:lang w:eastAsia="zh-CN"/>
        </w:rPr>
        <w:t>брусья гимнастические, перекладина гимнастическая, стойки для  прыжков в высоту;</w:t>
      </w:r>
      <w:r w:rsidR="006014F8" w:rsidRPr="00100F94">
        <w:rPr>
          <w:rFonts w:ascii="Times New Roman" w:hAnsi="Times New Roman"/>
          <w:sz w:val="24"/>
          <w:szCs w:val="24"/>
          <w:lang w:eastAsia="zh-CN"/>
        </w:rPr>
        <w:t xml:space="preserve"> новые маты (10 штук), мячи волейбольные и футбольные </w:t>
      </w:r>
      <w:r w:rsidR="00100F94" w:rsidRPr="00100F94">
        <w:rPr>
          <w:rFonts w:ascii="Times New Roman" w:hAnsi="Times New Roman"/>
          <w:sz w:val="24"/>
          <w:szCs w:val="24"/>
          <w:lang w:eastAsia="zh-CN"/>
        </w:rPr>
        <w:t>(30 шт.)</w:t>
      </w:r>
    </w:p>
    <w:p w:rsidR="00F2522B" w:rsidRPr="00100F94" w:rsidRDefault="00F2522B" w:rsidP="00F2522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100F94">
        <w:rPr>
          <w:rFonts w:ascii="Times New Roman" w:hAnsi="Times New Roman"/>
          <w:sz w:val="24"/>
          <w:szCs w:val="24"/>
          <w:lang w:eastAsia="zh-CN"/>
        </w:rPr>
        <w:t xml:space="preserve">-  оборудование </w:t>
      </w:r>
      <w:r w:rsidR="006014F8" w:rsidRPr="00100F94">
        <w:rPr>
          <w:rFonts w:ascii="Times New Roman" w:hAnsi="Times New Roman"/>
          <w:sz w:val="24"/>
          <w:szCs w:val="24"/>
          <w:lang w:eastAsia="zh-CN"/>
        </w:rPr>
        <w:t xml:space="preserve">для урока «Музыка:  синтезатор </w:t>
      </w:r>
      <w:r w:rsidRPr="00100F94">
        <w:rPr>
          <w:rFonts w:ascii="Times New Roman" w:hAnsi="Times New Roman"/>
          <w:sz w:val="24"/>
          <w:szCs w:val="24"/>
          <w:lang w:eastAsia="zh-CN"/>
        </w:rPr>
        <w:t xml:space="preserve"> и др. музыкальные инструменты;</w:t>
      </w:r>
    </w:p>
    <w:p w:rsidR="00F2522B" w:rsidRPr="00100F94" w:rsidRDefault="00F2522B" w:rsidP="00F2522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100F94">
        <w:rPr>
          <w:rFonts w:ascii="Times New Roman" w:hAnsi="Times New Roman"/>
          <w:sz w:val="24"/>
          <w:szCs w:val="24"/>
          <w:lang w:eastAsia="zh-CN"/>
        </w:rPr>
        <w:t xml:space="preserve">- оборудование для урока «ОБЖ»: учебный автомат Калашникова, учебный макет </w:t>
      </w:r>
      <w:r w:rsidR="006014F8" w:rsidRPr="00100F94">
        <w:rPr>
          <w:rFonts w:ascii="Times New Roman" w:hAnsi="Times New Roman"/>
          <w:sz w:val="24"/>
          <w:szCs w:val="24"/>
          <w:lang w:eastAsia="zh-CN"/>
        </w:rPr>
        <w:t>«Гоша»лазерный стрелковый тир;</w:t>
      </w:r>
    </w:p>
    <w:p w:rsidR="00F2522B" w:rsidRPr="00100F94" w:rsidRDefault="006014F8" w:rsidP="00F2522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100F94">
        <w:rPr>
          <w:rFonts w:ascii="Times New Roman" w:hAnsi="Times New Roman"/>
          <w:sz w:val="24"/>
          <w:szCs w:val="24"/>
          <w:lang w:eastAsia="zh-CN"/>
        </w:rPr>
        <w:t>- 5</w:t>
      </w:r>
      <w:r w:rsidR="00F2522B" w:rsidRPr="00100F94">
        <w:rPr>
          <w:rFonts w:ascii="Times New Roman" w:hAnsi="Times New Roman"/>
          <w:sz w:val="24"/>
          <w:szCs w:val="24"/>
          <w:lang w:eastAsia="zh-CN"/>
        </w:rPr>
        <w:t xml:space="preserve"> документ камер А</w:t>
      </w:r>
      <w:r w:rsidR="00F2522B" w:rsidRPr="00100F94">
        <w:rPr>
          <w:rFonts w:ascii="Times New Roman" w:hAnsi="Times New Roman"/>
          <w:sz w:val="24"/>
          <w:szCs w:val="24"/>
          <w:lang w:val="en-US" w:eastAsia="zh-CN"/>
        </w:rPr>
        <w:t>VerUisionU</w:t>
      </w:r>
      <w:r w:rsidR="00F2522B" w:rsidRPr="00100F94">
        <w:rPr>
          <w:rFonts w:ascii="Times New Roman" w:hAnsi="Times New Roman"/>
          <w:sz w:val="24"/>
          <w:szCs w:val="24"/>
          <w:lang w:eastAsia="zh-CN"/>
        </w:rPr>
        <w:t xml:space="preserve"> 15;</w:t>
      </w:r>
    </w:p>
    <w:p w:rsidR="00F2522B" w:rsidRPr="00100F94" w:rsidRDefault="00F2522B" w:rsidP="00F2522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100F94">
        <w:rPr>
          <w:rFonts w:ascii="Times New Roman" w:hAnsi="Times New Roman"/>
          <w:sz w:val="24"/>
          <w:szCs w:val="24"/>
          <w:lang w:eastAsia="zh-CN"/>
        </w:rPr>
        <w:t>-</w:t>
      </w:r>
      <w:r w:rsidR="006014F8" w:rsidRPr="00100F94">
        <w:rPr>
          <w:rFonts w:ascii="Times New Roman" w:hAnsi="Times New Roman"/>
          <w:sz w:val="24"/>
          <w:szCs w:val="24"/>
          <w:lang w:eastAsia="zh-CN"/>
        </w:rPr>
        <w:t xml:space="preserve"> 6 </w:t>
      </w:r>
      <w:r w:rsidRPr="00100F94">
        <w:rPr>
          <w:rFonts w:ascii="Times New Roman" w:hAnsi="Times New Roman"/>
          <w:sz w:val="24"/>
          <w:szCs w:val="24"/>
          <w:lang w:eastAsia="zh-CN"/>
        </w:rPr>
        <w:t xml:space="preserve"> цифровых микроскопов.</w:t>
      </w:r>
    </w:p>
    <w:p w:rsidR="006014F8" w:rsidRPr="00100F94" w:rsidRDefault="00100F94" w:rsidP="00F2522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100F94">
        <w:rPr>
          <w:rFonts w:ascii="Times New Roman" w:hAnsi="Times New Roman"/>
          <w:sz w:val="24"/>
          <w:szCs w:val="24"/>
          <w:lang w:eastAsia="zh-CN"/>
        </w:rPr>
        <w:t>- 2 интерактивных глобуса.</w:t>
      </w:r>
    </w:p>
    <w:p w:rsidR="00ED7B2E" w:rsidRPr="00ED7B2E" w:rsidRDefault="00ED7B2E" w:rsidP="00ED7B2E">
      <w:pPr>
        <w:shd w:val="clear" w:color="auto" w:fill="FEFEFE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6014F8" w:rsidRPr="006014F8" w:rsidRDefault="006014F8" w:rsidP="006014F8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  <w:r w:rsidRPr="006014F8">
        <w:rPr>
          <w:rFonts w:ascii="Times New Roman" w:hAnsi="Times New Roman"/>
          <w:b/>
          <w:sz w:val="24"/>
          <w:szCs w:val="24"/>
          <w:lang w:eastAsia="zh-CN"/>
        </w:rPr>
        <w:t>4.2. КАДРОВОЕ  ОБЕСПЕЧЕНИЕ</w:t>
      </w:r>
    </w:p>
    <w:p w:rsidR="00ED7B2E" w:rsidRPr="00ED7B2E" w:rsidRDefault="00ED7B2E" w:rsidP="00ED7B2E">
      <w:pPr>
        <w:shd w:val="clear" w:color="auto" w:fill="FEFEFE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6014F8" w:rsidRPr="006014F8" w:rsidRDefault="006014F8" w:rsidP="006014F8">
      <w:pPr>
        <w:tabs>
          <w:tab w:val="num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14F8">
        <w:rPr>
          <w:rFonts w:ascii="Times New Roman" w:hAnsi="Times New Roman"/>
          <w:sz w:val="24"/>
          <w:szCs w:val="24"/>
        </w:rPr>
        <w:t xml:space="preserve">Педагогический коллектив школы в 2014-2015 учебном году состоял из  </w:t>
      </w:r>
      <w:r w:rsidR="00D17AB2">
        <w:rPr>
          <w:rFonts w:ascii="Times New Roman" w:hAnsi="Times New Roman"/>
          <w:sz w:val="24"/>
          <w:szCs w:val="24"/>
        </w:rPr>
        <w:t>65</w:t>
      </w:r>
      <w:r w:rsidRPr="006014F8">
        <w:rPr>
          <w:rFonts w:ascii="Times New Roman" w:hAnsi="Times New Roman"/>
          <w:sz w:val="24"/>
          <w:szCs w:val="24"/>
        </w:rPr>
        <w:t xml:space="preserve"> педагогов. Укомплектованность штатов составляет 100%. 9</w:t>
      </w:r>
      <w:r w:rsidR="00D17AB2">
        <w:rPr>
          <w:rFonts w:ascii="Times New Roman" w:hAnsi="Times New Roman"/>
          <w:sz w:val="24"/>
          <w:szCs w:val="24"/>
        </w:rPr>
        <w:t>3</w:t>
      </w:r>
      <w:r w:rsidRPr="006014F8">
        <w:rPr>
          <w:rFonts w:ascii="Times New Roman" w:hAnsi="Times New Roman"/>
          <w:sz w:val="24"/>
          <w:szCs w:val="24"/>
        </w:rPr>
        <w:t xml:space="preserve">% педагогических работников школы имеют высшее педагогическое образование </w:t>
      </w:r>
      <w:r w:rsidR="006E5CC0">
        <w:rPr>
          <w:rFonts w:ascii="Times New Roman" w:hAnsi="Times New Roman"/>
          <w:sz w:val="24"/>
          <w:szCs w:val="24"/>
        </w:rPr>
        <w:t>(таблица 2, диаграмма 2).</w:t>
      </w:r>
    </w:p>
    <w:p w:rsidR="006014F8" w:rsidRPr="006014F8" w:rsidRDefault="006014F8" w:rsidP="006014F8">
      <w:pPr>
        <w:tabs>
          <w:tab w:val="num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014F8">
        <w:rPr>
          <w:rFonts w:ascii="Times New Roman" w:hAnsi="Times New Roman"/>
          <w:sz w:val="24"/>
          <w:szCs w:val="24"/>
          <w:lang w:eastAsia="zh-CN"/>
        </w:rPr>
        <w:t>МАОУ «СОШ №2</w:t>
      </w:r>
      <w:r w:rsidR="00D17AB2">
        <w:rPr>
          <w:rFonts w:ascii="Times New Roman" w:hAnsi="Times New Roman"/>
          <w:sz w:val="24"/>
          <w:szCs w:val="24"/>
          <w:lang w:eastAsia="zh-CN"/>
        </w:rPr>
        <w:t>4</w:t>
      </w:r>
      <w:r w:rsidRPr="006014F8">
        <w:rPr>
          <w:rFonts w:ascii="Times New Roman" w:hAnsi="Times New Roman"/>
          <w:sz w:val="24"/>
          <w:szCs w:val="24"/>
          <w:lang w:eastAsia="zh-CN"/>
        </w:rPr>
        <w:t>» укомплектовано медицинским работником, работниками пищеблока, учебно-вспомогательным персоналом, техническим персоналом</w:t>
      </w:r>
    </w:p>
    <w:p w:rsidR="006014F8" w:rsidRPr="006014F8" w:rsidRDefault="006014F8" w:rsidP="006014F8">
      <w:pPr>
        <w:tabs>
          <w:tab w:val="num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014F8">
        <w:rPr>
          <w:rFonts w:ascii="Times New Roman" w:hAnsi="Times New Roman"/>
          <w:sz w:val="24"/>
          <w:szCs w:val="24"/>
          <w:lang w:eastAsia="zh-CN"/>
        </w:rPr>
        <w:t>Педагогические работники МАОУ «СОШ №2</w:t>
      </w:r>
      <w:r w:rsidR="00D17AB2">
        <w:rPr>
          <w:rFonts w:ascii="Times New Roman" w:hAnsi="Times New Roman"/>
          <w:sz w:val="24"/>
          <w:szCs w:val="24"/>
          <w:lang w:eastAsia="zh-CN"/>
        </w:rPr>
        <w:t>4</w:t>
      </w:r>
      <w:r w:rsidRPr="006014F8">
        <w:rPr>
          <w:rFonts w:ascii="Times New Roman" w:hAnsi="Times New Roman"/>
          <w:sz w:val="24"/>
          <w:szCs w:val="24"/>
          <w:lang w:eastAsia="zh-CN"/>
        </w:rPr>
        <w:t>» имеют базовое образование, соответствующее профилю преподаваемых дисциплин. В педагогическом коллективе школы есть все необходимые специалисты: учителя начальных классов, учителя-предметники, педагог-психолог, библиотекарь, социальный педагог, старший вожатый.</w:t>
      </w:r>
    </w:p>
    <w:p w:rsidR="006014F8" w:rsidRDefault="006014F8" w:rsidP="006014F8">
      <w:pPr>
        <w:tabs>
          <w:tab w:val="num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14F8">
        <w:rPr>
          <w:rFonts w:ascii="Times New Roman" w:hAnsi="Times New Roman"/>
          <w:sz w:val="24"/>
          <w:szCs w:val="24"/>
        </w:rPr>
        <w:t>Кадровы</w:t>
      </w:r>
      <w:r w:rsidR="00D17AB2">
        <w:rPr>
          <w:rFonts w:ascii="Times New Roman" w:hAnsi="Times New Roman"/>
          <w:sz w:val="24"/>
          <w:szCs w:val="24"/>
        </w:rPr>
        <w:t>й состав учителей неоднороден. 16 (2</w:t>
      </w:r>
      <w:r w:rsidRPr="006014F8">
        <w:rPr>
          <w:rFonts w:ascii="Times New Roman" w:hAnsi="Times New Roman"/>
          <w:sz w:val="24"/>
          <w:szCs w:val="24"/>
        </w:rPr>
        <w:t>3%) учителей имеют стаж работы ме</w:t>
      </w:r>
      <w:r w:rsidR="00D17AB2">
        <w:rPr>
          <w:rFonts w:ascii="Times New Roman" w:hAnsi="Times New Roman"/>
          <w:sz w:val="24"/>
          <w:szCs w:val="24"/>
        </w:rPr>
        <w:t>нее 5 лет, 37</w:t>
      </w:r>
      <w:r w:rsidRPr="006014F8">
        <w:rPr>
          <w:rFonts w:ascii="Times New Roman" w:hAnsi="Times New Roman"/>
          <w:sz w:val="24"/>
          <w:szCs w:val="24"/>
        </w:rPr>
        <w:t xml:space="preserve"> (</w:t>
      </w:r>
      <w:r w:rsidR="00D17AB2">
        <w:rPr>
          <w:rFonts w:ascii="Times New Roman" w:hAnsi="Times New Roman"/>
          <w:sz w:val="24"/>
          <w:szCs w:val="24"/>
        </w:rPr>
        <w:t>55</w:t>
      </w:r>
      <w:r w:rsidRPr="006014F8">
        <w:rPr>
          <w:rFonts w:ascii="Times New Roman" w:hAnsi="Times New Roman"/>
          <w:sz w:val="24"/>
          <w:szCs w:val="24"/>
        </w:rPr>
        <w:t>%) учителей имеют стаж более 30 лет. Состав педагогических работников по стажу представлен в таблице 2 и диаграмме 2.</w:t>
      </w:r>
    </w:p>
    <w:p w:rsidR="00D17AB2" w:rsidRDefault="00D17AB2" w:rsidP="006014F8">
      <w:pPr>
        <w:tabs>
          <w:tab w:val="num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7AB2" w:rsidRDefault="00D17AB2" w:rsidP="00D17AB2">
      <w:pPr>
        <w:pStyle w:val="ParagraphStyle"/>
        <w:spacing w:after="180" w:line="264" w:lineRule="auto"/>
        <w:ind w:firstLine="360"/>
        <w:jc w:val="both"/>
        <w:rPr>
          <w:rFonts w:ascii="Times New Roman" w:hAnsi="Times New Roman" w:cs="Times New Roman"/>
        </w:rPr>
      </w:pPr>
      <w:r w:rsidRPr="00D17AB2">
        <w:rPr>
          <w:rFonts w:ascii="Times New Roman" w:hAnsi="Times New Roman" w:cs="Times New Roman"/>
        </w:rPr>
        <w:t>Характеристика педагогического коллектива по образованию,  квалификационной категории</w:t>
      </w:r>
      <w:r>
        <w:rPr>
          <w:rFonts w:ascii="Times New Roman" w:hAnsi="Times New Roman" w:cs="Times New Roman"/>
        </w:rPr>
        <w:t>:</w:t>
      </w:r>
    </w:p>
    <w:p w:rsidR="00A11F5D" w:rsidRPr="00D17AB2" w:rsidRDefault="00A11F5D" w:rsidP="00A11F5D">
      <w:pPr>
        <w:pStyle w:val="ParagraphStyle"/>
        <w:spacing w:after="180" w:line="264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таблица </w:t>
      </w:r>
      <w:r w:rsidR="006E5CC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tbl>
      <w:tblPr>
        <w:tblW w:w="9781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2"/>
        <w:gridCol w:w="3969"/>
      </w:tblGrid>
      <w:tr w:rsidR="00D17AB2" w:rsidRPr="008959EA" w:rsidTr="00A6191F">
        <w:trPr>
          <w:trHeight w:val="30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AB2" w:rsidRPr="008959EA" w:rsidRDefault="00D17AB2" w:rsidP="00A6191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959EA">
              <w:rPr>
                <w:rFonts w:ascii="Times New Roman" w:hAnsi="Times New Roman" w:cs="Times New Roman"/>
              </w:rPr>
              <w:t>Сведения о кадрах</w:t>
            </w:r>
          </w:p>
        </w:tc>
      </w:tr>
      <w:tr w:rsidR="00D17AB2" w:rsidRPr="008959EA" w:rsidTr="00A6191F">
        <w:trPr>
          <w:trHeight w:val="480"/>
        </w:trPr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AB2" w:rsidRPr="008959EA" w:rsidRDefault="00D17AB2" w:rsidP="00A6191F">
            <w:pPr>
              <w:pStyle w:val="ParagraphStyle"/>
              <w:rPr>
                <w:rFonts w:ascii="Times New Roman" w:hAnsi="Times New Roman" w:cs="Times New Roman"/>
              </w:rPr>
            </w:pPr>
            <w:r w:rsidRPr="008959EA">
              <w:rPr>
                <w:rFonts w:ascii="Times New Roman" w:hAnsi="Times New Roman" w:cs="Times New Roman"/>
              </w:rPr>
              <w:t>Всего педагогических работников:</w:t>
            </w:r>
          </w:p>
          <w:p w:rsidR="00D17AB2" w:rsidRPr="008959EA" w:rsidRDefault="00D17AB2" w:rsidP="00A6191F">
            <w:pPr>
              <w:pStyle w:val="ParagraphStyle"/>
              <w:rPr>
                <w:rFonts w:ascii="Times New Roman" w:hAnsi="Times New Roman" w:cs="Times New Roman"/>
              </w:rPr>
            </w:pPr>
            <w:r w:rsidRPr="008959EA">
              <w:rPr>
                <w:rFonts w:ascii="Times New Roman" w:hAnsi="Times New Roman" w:cs="Times New Roman"/>
              </w:rPr>
              <w:t xml:space="preserve"> из них имеют: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17AB2" w:rsidRPr="008959EA" w:rsidRDefault="00D17AB2" w:rsidP="00A6191F">
            <w:pPr>
              <w:pStyle w:val="ParagraphStyle"/>
              <w:rPr>
                <w:rStyle w:val="Normaltext"/>
                <w:rFonts w:ascii="Times New Roman" w:hAnsi="Times New Roman" w:cs="Times New Roman"/>
              </w:rPr>
            </w:pPr>
            <w:r w:rsidRPr="008959EA">
              <w:rPr>
                <w:rStyle w:val="Normaltext"/>
                <w:rFonts w:ascii="Times New Roman" w:hAnsi="Times New Roman" w:cs="Times New Roman"/>
              </w:rPr>
              <w:t>6</w:t>
            </w:r>
            <w:r>
              <w:rPr>
                <w:rStyle w:val="Normaltext"/>
                <w:rFonts w:ascii="Times New Roman" w:hAnsi="Times New Roman" w:cs="Times New Roman"/>
              </w:rPr>
              <w:t>5</w:t>
            </w:r>
          </w:p>
          <w:p w:rsidR="00D17AB2" w:rsidRPr="008959EA" w:rsidRDefault="00D17AB2" w:rsidP="00A6191F">
            <w:pPr>
              <w:pStyle w:val="ParagraphStyle"/>
              <w:rPr>
                <w:rStyle w:val="Normaltext"/>
                <w:rFonts w:ascii="Times New Roman" w:hAnsi="Times New Roman" w:cs="Times New Roman"/>
              </w:rPr>
            </w:pPr>
          </w:p>
        </w:tc>
      </w:tr>
      <w:tr w:rsidR="00D17AB2" w:rsidRPr="008959EA" w:rsidTr="00A6191F">
        <w:trPr>
          <w:trHeight w:val="280"/>
        </w:trPr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AB2" w:rsidRPr="008959EA" w:rsidRDefault="00D17AB2" w:rsidP="00A6191F">
            <w:pPr>
              <w:pStyle w:val="ParagraphStyle"/>
              <w:rPr>
                <w:rFonts w:ascii="Times New Roman" w:hAnsi="Times New Roman" w:cs="Times New Roman"/>
              </w:rPr>
            </w:pPr>
            <w:r w:rsidRPr="008959EA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7AB2" w:rsidRPr="008959EA" w:rsidRDefault="00D17AB2" w:rsidP="00D17AB2">
            <w:pPr>
              <w:pStyle w:val="ParagraphStyle"/>
              <w:rPr>
                <w:rFonts w:ascii="Times New Roman" w:hAnsi="Times New Roman" w:cs="Times New Roman"/>
              </w:rPr>
            </w:pPr>
            <w:r w:rsidRPr="008959EA">
              <w:rPr>
                <w:rFonts w:ascii="Times New Roman" w:hAnsi="Times New Roman" w:cs="Times New Roman"/>
              </w:rPr>
              <w:t>6</w:t>
            </w:r>
            <w:r w:rsidR="00A11F5D">
              <w:rPr>
                <w:rFonts w:ascii="Times New Roman" w:hAnsi="Times New Roman" w:cs="Times New Roman"/>
              </w:rPr>
              <w:t>1</w:t>
            </w:r>
            <w:r w:rsidRPr="008959EA">
              <w:rPr>
                <w:rFonts w:ascii="Times New Roman" w:hAnsi="Times New Roman" w:cs="Times New Roman"/>
              </w:rPr>
              <w:t xml:space="preserve"> (9</w:t>
            </w:r>
            <w:r>
              <w:rPr>
                <w:rFonts w:ascii="Times New Roman" w:hAnsi="Times New Roman" w:cs="Times New Roman"/>
              </w:rPr>
              <w:t>3</w:t>
            </w:r>
            <w:r w:rsidRPr="008959EA">
              <w:rPr>
                <w:rFonts w:ascii="Times New Roman" w:hAnsi="Times New Roman" w:cs="Times New Roman"/>
              </w:rPr>
              <w:t>%)</w:t>
            </w:r>
          </w:p>
        </w:tc>
      </w:tr>
      <w:tr w:rsidR="00D17AB2" w:rsidRPr="008959EA" w:rsidTr="00A6191F">
        <w:trPr>
          <w:trHeight w:val="300"/>
        </w:trPr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AB2" w:rsidRPr="008959EA" w:rsidRDefault="00D17AB2" w:rsidP="00A6191F">
            <w:pPr>
              <w:pStyle w:val="ParagraphStyle"/>
              <w:rPr>
                <w:rFonts w:ascii="Times New Roman" w:hAnsi="Times New Roman" w:cs="Times New Roman"/>
              </w:rPr>
            </w:pPr>
            <w:r w:rsidRPr="008959EA">
              <w:rPr>
                <w:rFonts w:ascii="Times New Roman" w:hAnsi="Times New Roman" w:cs="Times New Roman"/>
              </w:rPr>
              <w:lastRenderedPageBreak/>
              <w:t>Среднее специальное профессиональное образование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7AB2" w:rsidRPr="008959EA" w:rsidRDefault="00A6191F" w:rsidP="00A619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7AB2">
              <w:rPr>
                <w:rFonts w:ascii="Times New Roman" w:hAnsi="Times New Roman" w:cs="Times New Roman"/>
              </w:rPr>
              <w:t xml:space="preserve"> (7</w:t>
            </w:r>
            <w:r w:rsidR="00D17AB2" w:rsidRPr="008959EA">
              <w:rPr>
                <w:rFonts w:ascii="Times New Roman" w:hAnsi="Times New Roman" w:cs="Times New Roman"/>
              </w:rPr>
              <w:t>%)</w:t>
            </w:r>
          </w:p>
        </w:tc>
      </w:tr>
      <w:tr w:rsidR="00D17AB2" w:rsidRPr="008959EA" w:rsidTr="00A6191F">
        <w:trPr>
          <w:trHeight w:val="311"/>
        </w:trPr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AB2" w:rsidRPr="008959EA" w:rsidRDefault="00D17AB2" w:rsidP="00A6191F">
            <w:pPr>
              <w:pStyle w:val="ParagraphStyle"/>
              <w:rPr>
                <w:rFonts w:ascii="Times New Roman" w:hAnsi="Times New Roman" w:cs="Times New Roman"/>
              </w:rPr>
            </w:pPr>
            <w:r w:rsidRPr="008959EA">
              <w:rPr>
                <w:rFonts w:ascii="Times New Roman" w:hAnsi="Times New Roman" w:cs="Times New Roman"/>
              </w:rPr>
              <w:t>Высшую квалификационную категорию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7AB2" w:rsidRPr="00401C8D" w:rsidRDefault="00D17AB2" w:rsidP="00A6191F">
            <w:pPr>
              <w:pStyle w:val="ParagraphStyle"/>
              <w:rPr>
                <w:rFonts w:ascii="Times New Roman" w:hAnsi="Times New Roman" w:cs="Times New Roman"/>
              </w:rPr>
            </w:pPr>
            <w:r w:rsidRPr="00401C8D">
              <w:rPr>
                <w:rFonts w:ascii="Times New Roman" w:hAnsi="Times New Roman" w:cs="Times New Roman"/>
              </w:rPr>
              <w:t>29 (43%)</w:t>
            </w:r>
          </w:p>
        </w:tc>
      </w:tr>
      <w:tr w:rsidR="00D17AB2" w:rsidRPr="008959EA" w:rsidTr="00A6191F">
        <w:trPr>
          <w:trHeight w:val="304"/>
        </w:trPr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AB2" w:rsidRPr="008959EA" w:rsidRDefault="00D17AB2" w:rsidP="00A6191F">
            <w:pPr>
              <w:pStyle w:val="ParagraphStyle"/>
              <w:rPr>
                <w:rFonts w:ascii="Times New Roman" w:hAnsi="Times New Roman" w:cs="Times New Roman"/>
              </w:rPr>
            </w:pPr>
            <w:r w:rsidRPr="008959EA">
              <w:rPr>
                <w:rFonts w:ascii="Times New Roman" w:hAnsi="Times New Roman" w:cs="Times New Roman"/>
              </w:rPr>
              <w:t>1-ю квалификационную категорию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7AB2" w:rsidRPr="00401C8D" w:rsidRDefault="00D17AB2" w:rsidP="00A6191F">
            <w:pPr>
              <w:pStyle w:val="ParagraphStyle"/>
              <w:rPr>
                <w:rFonts w:ascii="Times New Roman" w:hAnsi="Times New Roman" w:cs="Times New Roman"/>
              </w:rPr>
            </w:pPr>
            <w:r w:rsidRPr="00401C8D">
              <w:rPr>
                <w:rFonts w:ascii="Times New Roman" w:hAnsi="Times New Roman" w:cs="Times New Roman"/>
              </w:rPr>
              <w:t>19 (28%)</w:t>
            </w:r>
          </w:p>
        </w:tc>
      </w:tr>
      <w:tr w:rsidR="00D17AB2" w:rsidRPr="008959EA" w:rsidTr="00A6191F">
        <w:trPr>
          <w:trHeight w:val="315"/>
        </w:trPr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AB2" w:rsidRPr="008959EA" w:rsidRDefault="00D17AB2" w:rsidP="00A619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 занимаемой должности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7AB2" w:rsidRPr="00401C8D" w:rsidRDefault="00D17AB2" w:rsidP="00A6191F">
            <w:pPr>
              <w:pStyle w:val="ParagraphStyle"/>
              <w:rPr>
                <w:rFonts w:ascii="Times New Roman" w:hAnsi="Times New Roman" w:cs="Times New Roman"/>
              </w:rPr>
            </w:pPr>
            <w:r w:rsidRPr="00401C8D">
              <w:rPr>
                <w:rFonts w:ascii="Times New Roman" w:hAnsi="Times New Roman" w:cs="Times New Roman"/>
              </w:rPr>
              <w:t>11 (16%)</w:t>
            </w:r>
          </w:p>
        </w:tc>
      </w:tr>
      <w:tr w:rsidR="00D17AB2" w:rsidRPr="008959EA" w:rsidTr="00A6191F">
        <w:trPr>
          <w:trHeight w:val="293"/>
        </w:trPr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AB2" w:rsidRPr="008959EA" w:rsidRDefault="00D17AB2" w:rsidP="00A6191F">
            <w:pPr>
              <w:pStyle w:val="ParagraphStyle"/>
              <w:rPr>
                <w:rFonts w:ascii="Times New Roman" w:hAnsi="Times New Roman" w:cs="Times New Roman"/>
              </w:rPr>
            </w:pPr>
            <w:r w:rsidRPr="008959EA">
              <w:rPr>
                <w:rFonts w:ascii="Times New Roman" w:hAnsi="Times New Roman" w:cs="Times New Roman"/>
              </w:rPr>
              <w:t>Не имеют квалификационную категорию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7AB2" w:rsidRPr="00401C8D" w:rsidRDefault="00D17AB2" w:rsidP="00A6191F">
            <w:pPr>
              <w:pStyle w:val="ParagraphStyle"/>
              <w:rPr>
                <w:rFonts w:ascii="Times New Roman" w:hAnsi="Times New Roman" w:cs="Times New Roman"/>
              </w:rPr>
            </w:pPr>
            <w:r w:rsidRPr="00401C8D">
              <w:rPr>
                <w:rFonts w:ascii="Times New Roman" w:hAnsi="Times New Roman" w:cs="Times New Roman"/>
              </w:rPr>
              <w:t>9 (13%) -  (молодые специалисты 2014,2015)</w:t>
            </w:r>
          </w:p>
        </w:tc>
      </w:tr>
    </w:tbl>
    <w:p w:rsidR="006E5CC0" w:rsidRDefault="006E5CC0" w:rsidP="00A11F5D">
      <w:pPr>
        <w:pStyle w:val="ParagraphStyle"/>
        <w:spacing w:line="264" w:lineRule="auto"/>
        <w:jc w:val="right"/>
        <w:rPr>
          <w:rFonts w:ascii="Times New Roman" w:hAnsi="Times New Roman" w:cs="Times New Roman"/>
        </w:rPr>
      </w:pPr>
    </w:p>
    <w:p w:rsidR="00D17AB2" w:rsidRDefault="00A11F5D" w:rsidP="00A11F5D">
      <w:pPr>
        <w:pStyle w:val="ParagraphStyle"/>
        <w:spacing w:line="264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диаграмма </w:t>
      </w:r>
      <w:r w:rsidR="006E5CC0">
        <w:rPr>
          <w:rFonts w:ascii="Times New Roman" w:hAnsi="Times New Roman" w:cs="Times New Roman"/>
        </w:rPr>
        <w:t>2.</w:t>
      </w:r>
    </w:p>
    <w:p w:rsidR="00D17AB2" w:rsidRPr="00B57415" w:rsidRDefault="00D17AB2" w:rsidP="00D17AB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40580" cy="2331720"/>
            <wp:effectExtent l="0" t="0" r="26670" b="11430"/>
            <wp:docPr id="103" name="Диаграмма 1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5CC0" w:rsidRDefault="006E5CC0" w:rsidP="006E5CC0">
      <w:pPr>
        <w:pStyle w:val="ParagraphStyle"/>
        <w:spacing w:line="264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3.</w:t>
      </w:r>
    </w:p>
    <w:p w:rsidR="00D17AB2" w:rsidRDefault="00D17AB2" w:rsidP="00D17AB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B57415">
        <w:rPr>
          <w:rFonts w:ascii="Times New Roman" w:hAnsi="Times New Roman" w:cs="Times New Roman"/>
        </w:rPr>
        <w:t xml:space="preserve">По стажу: </w:t>
      </w:r>
    </w:p>
    <w:tbl>
      <w:tblPr>
        <w:tblW w:w="8131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68"/>
        <w:gridCol w:w="1426"/>
        <w:gridCol w:w="1141"/>
        <w:gridCol w:w="1570"/>
        <w:gridCol w:w="1426"/>
      </w:tblGrid>
      <w:tr w:rsidR="00D17AB2" w:rsidRPr="008959EA" w:rsidTr="00D17AB2">
        <w:trPr>
          <w:trHeight w:val="300"/>
        </w:trPr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7AB2" w:rsidRPr="008959EA" w:rsidRDefault="00D17AB2" w:rsidP="00A61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959EA">
              <w:rPr>
                <w:rFonts w:ascii="Times New Roman" w:hAnsi="Times New Roman" w:cs="Times New Roman"/>
              </w:rPr>
              <w:t>Всего педагогических работников</w:t>
            </w:r>
          </w:p>
        </w:tc>
        <w:tc>
          <w:tcPr>
            <w:tcW w:w="1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17AB2" w:rsidRPr="008959EA" w:rsidRDefault="00D17AB2" w:rsidP="00D17AB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959E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</w:t>
            </w:r>
            <w:r w:rsidRPr="008959EA">
              <w:rPr>
                <w:rFonts w:ascii="Times New Roman" w:hAnsi="Times New Roman" w:cs="Times New Roman"/>
              </w:rPr>
              <w:t xml:space="preserve"> до 5 лет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17AB2" w:rsidRPr="008959EA" w:rsidRDefault="00D17AB2" w:rsidP="00A61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959EA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1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17AB2" w:rsidRPr="008959EA" w:rsidRDefault="00D17AB2" w:rsidP="00A61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959EA">
              <w:rPr>
                <w:rFonts w:ascii="Times New Roman" w:hAnsi="Times New Roman" w:cs="Times New Roman"/>
              </w:rPr>
              <w:t>от 10 до 20 лет</w:t>
            </w:r>
          </w:p>
        </w:tc>
        <w:tc>
          <w:tcPr>
            <w:tcW w:w="1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17AB2" w:rsidRPr="008959EA" w:rsidRDefault="00D17AB2" w:rsidP="00A61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959EA">
              <w:rPr>
                <w:rFonts w:ascii="Times New Roman" w:hAnsi="Times New Roman" w:cs="Times New Roman"/>
              </w:rPr>
              <w:t>более 20 лет</w:t>
            </w:r>
          </w:p>
        </w:tc>
      </w:tr>
      <w:tr w:rsidR="00D17AB2" w:rsidRPr="00401C8D" w:rsidTr="00D17AB2">
        <w:trPr>
          <w:trHeight w:val="315"/>
        </w:trPr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AB2" w:rsidRPr="00401C8D" w:rsidRDefault="00D17AB2" w:rsidP="00A61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1C8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17AB2" w:rsidRPr="00401C8D" w:rsidRDefault="00D17AB2" w:rsidP="00D17AB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1C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 (23</w:t>
            </w:r>
            <w:r w:rsidRPr="00401C8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17AB2" w:rsidRPr="00401C8D" w:rsidRDefault="00D17AB2" w:rsidP="00A61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1C8D">
              <w:rPr>
                <w:rFonts w:ascii="Times New Roman" w:hAnsi="Times New Roman" w:cs="Times New Roman"/>
              </w:rPr>
              <w:t>5 (7%)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17AB2" w:rsidRPr="00401C8D" w:rsidRDefault="00D17AB2" w:rsidP="00A61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1C8D">
              <w:rPr>
                <w:rFonts w:ascii="Times New Roman" w:hAnsi="Times New Roman" w:cs="Times New Roman"/>
              </w:rPr>
              <w:t>10 (15%)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17AB2" w:rsidRPr="00401C8D" w:rsidRDefault="00D17AB2" w:rsidP="00A61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1C8D">
              <w:rPr>
                <w:rFonts w:ascii="Times New Roman" w:hAnsi="Times New Roman" w:cs="Times New Roman"/>
              </w:rPr>
              <w:t>37 (55%)</w:t>
            </w:r>
          </w:p>
        </w:tc>
      </w:tr>
    </w:tbl>
    <w:p w:rsidR="00D17AB2" w:rsidRDefault="00D17AB2" w:rsidP="00D17AB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D17AB2" w:rsidRDefault="006E5CC0" w:rsidP="006E5CC0">
      <w:pPr>
        <w:pStyle w:val="ParagraphStyle"/>
        <w:spacing w:line="264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диаграмма 3.</w:t>
      </w:r>
    </w:p>
    <w:p w:rsidR="00D17AB2" w:rsidRDefault="00D17AB2" w:rsidP="00D17AB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D17AB2" w:rsidRPr="00401C8D" w:rsidRDefault="00D17AB2" w:rsidP="00D17A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76800" cy="2560320"/>
            <wp:effectExtent l="0" t="0" r="19050" b="11430"/>
            <wp:docPr id="104" name="Диаграмма 1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7AB2" w:rsidRDefault="00D17AB2" w:rsidP="00D17A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59" w:rsidRPr="00612159" w:rsidRDefault="00612159" w:rsidP="006C617D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  <w:r w:rsidRPr="00612159">
        <w:rPr>
          <w:rFonts w:ascii="Times New Roman" w:hAnsi="Times New Roman"/>
          <w:b/>
          <w:sz w:val="24"/>
          <w:szCs w:val="24"/>
          <w:lang w:eastAsia="zh-CN"/>
        </w:rPr>
        <w:t>4.3. УЧЕБНО-МЕТОДИЧЕСКОЕ  И БИБЛИОТЕЧНО-ИНФОРМАЦИОННОЕ ОБЕСПЕЧЕНИЕ</w:t>
      </w:r>
    </w:p>
    <w:p w:rsidR="00612159" w:rsidRPr="00612159" w:rsidRDefault="00612159" w:rsidP="006121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2159" w:rsidRPr="00612159" w:rsidRDefault="00612159" w:rsidP="00612159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612159"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Программное обеспечение учебного процесса уровня начального общего образования: </w:t>
      </w:r>
      <w:r w:rsidRPr="00612159">
        <w:rPr>
          <w:rFonts w:ascii="Times New Roman" w:hAnsi="Times New Roman"/>
          <w:iCs/>
          <w:sz w:val="24"/>
          <w:szCs w:val="24"/>
          <w:lang w:eastAsia="zh-CN"/>
        </w:rPr>
        <w:t xml:space="preserve">образовательные программы </w:t>
      </w:r>
      <w:r w:rsidRPr="00612159">
        <w:rPr>
          <w:rFonts w:ascii="Times New Roman" w:hAnsi="Times New Roman"/>
          <w:sz w:val="24"/>
          <w:szCs w:val="24"/>
          <w:lang w:eastAsia="zh-CN"/>
        </w:rPr>
        <w:t>«Школа – 2100», «Школа России»</w:t>
      </w:r>
      <w:r>
        <w:rPr>
          <w:rFonts w:ascii="Times New Roman" w:hAnsi="Times New Roman"/>
          <w:sz w:val="24"/>
          <w:szCs w:val="24"/>
          <w:lang w:eastAsia="zh-CN"/>
        </w:rPr>
        <w:t>, «Инновационная начальная школа»,</w:t>
      </w:r>
      <w:r w:rsidRPr="00612159">
        <w:rPr>
          <w:rFonts w:ascii="Times New Roman" w:hAnsi="Times New Roman"/>
          <w:sz w:val="24"/>
          <w:szCs w:val="24"/>
          <w:lang w:eastAsia="zh-CN"/>
        </w:rPr>
        <w:t xml:space="preserve">  на уровне основного общего и среднего общего образования образовательный процесс осуществляется по УМК, составленным в соответствии с требованиями федерального перечня учебников, рекомендуемых к использованию при реализации программ основного общего, среднего общего образования, утвержденного приказом МО и НРФ от 31.03.2014г.№253.</w:t>
      </w:r>
    </w:p>
    <w:p w:rsidR="00612159" w:rsidRPr="00612159" w:rsidRDefault="00612159" w:rsidP="006121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2159">
        <w:rPr>
          <w:rFonts w:ascii="Times New Roman" w:hAnsi="Times New Roman"/>
          <w:color w:val="000000"/>
          <w:sz w:val="24"/>
          <w:szCs w:val="24"/>
        </w:rPr>
        <w:t>Укомплектованность  учебниками составляет 100 %.</w:t>
      </w:r>
    </w:p>
    <w:p w:rsidR="00341986" w:rsidRPr="00341986" w:rsidRDefault="00341986" w:rsidP="003419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3419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Работа библиотеки была направлена на развитие  и поддержку  в детях привычки и любви к  чтению и учению,</w:t>
      </w:r>
      <w:r w:rsidRPr="00341986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3419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 потребность пользоваться библиотекой в течение всего учебного периода. </w:t>
      </w:r>
      <w:r w:rsidRPr="00341986">
        <w:rPr>
          <w:rFonts w:ascii="Times New Roman" w:hAnsi="Times New Roman"/>
          <w:color w:val="000000"/>
          <w:sz w:val="24"/>
          <w:szCs w:val="24"/>
        </w:rPr>
        <w:t>Базовой основой информационной и методической работы  библиотеки являются книжные выставки, тематические массовые мероприятия для школьников, обзоры педагогической, методической литературы для педагогического состава, индивидуальные беседы у выставок.</w:t>
      </w:r>
    </w:p>
    <w:p w:rsidR="00341986" w:rsidRPr="00341986" w:rsidRDefault="00341986" w:rsidP="00341986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41986">
        <w:rPr>
          <w:rFonts w:ascii="Times New Roman" w:hAnsi="Times New Roman"/>
          <w:color w:val="000000"/>
          <w:sz w:val="24"/>
          <w:szCs w:val="24"/>
        </w:rPr>
        <w:t>В библиотеке оформляются разнообразные выставки к юбилейным и знаменательным датам. Также имеются постоянно действующие книжные выставки, ко</w:t>
      </w:r>
      <w:r w:rsidRPr="00341986">
        <w:rPr>
          <w:rFonts w:ascii="Times New Roman" w:hAnsi="Times New Roman"/>
          <w:color w:val="000000"/>
          <w:sz w:val="24"/>
          <w:szCs w:val="24"/>
        </w:rPr>
        <w:softHyphen/>
        <w:t>торые регулярно обновляются вновь поступившей литературой.</w:t>
      </w:r>
    </w:p>
    <w:p w:rsidR="00341986" w:rsidRPr="00341986" w:rsidRDefault="00341986" w:rsidP="00341986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41986">
        <w:rPr>
          <w:rFonts w:ascii="Times New Roman" w:hAnsi="Times New Roman"/>
          <w:color w:val="000000"/>
          <w:sz w:val="24"/>
          <w:szCs w:val="24"/>
        </w:rPr>
        <w:t>В течение года оказывается методическая помощь учащимся 9-х – 11-х классов «Готовимся к экзаменам!», «Куда пойти учиться!». Учащиеся пользовались справочниками и дополнительными материалами по физике, биологии, русскому языку.</w:t>
      </w:r>
    </w:p>
    <w:p w:rsidR="00341986" w:rsidRPr="00341986" w:rsidRDefault="00341986" w:rsidP="00341986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41986">
        <w:rPr>
          <w:rFonts w:ascii="Times New Roman" w:hAnsi="Times New Roman"/>
          <w:color w:val="000000"/>
          <w:sz w:val="24"/>
          <w:szCs w:val="24"/>
        </w:rPr>
        <w:t xml:space="preserve">Методическая помощь оказывается учащимся и преподавателям при выполнении творческих работ, ведется подборка материала к праздничным мероприятиям. </w:t>
      </w:r>
    </w:p>
    <w:p w:rsidR="00341986" w:rsidRPr="00341986" w:rsidRDefault="00341986" w:rsidP="00341986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41986">
        <w:rPr>
          <w:rFonts w:ascii="Times New Roman" w:hAnsi="Times New Roman"/>
          <w:color w:val="000000"/>
          <w:sz w:val="24"/>
          <w:szCs w:val="24"/>
        </w:rPr>
        <w:t xml:space="preserve">В библиотеке ведется картотека поступления периодических изданий, картотека учебной литературы. Ежегодно обновляется информация программно-методического обеспечения, утверждается перечень учебников, ведется работа по созданию списков художественной литературы, необходимой для реализации образовательной программы. </w:t>
      </w:r>
    </w:p>
    <w:p w:rsidR="00341986" w:rsidRPr="00341986" w:rsidRDefault="00341986" w:rsidP="00341986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1986">
        <w:rPr>
          <w:rFonts w:ascii="Times New Roman" w:hAnsi="Times New Roman"/>
          <w:bCs/>
          <w:color w:val="000000"/>
          <w:sz w:val="24"/>
          <w:szCs w:val="24"/>
        </w:rPr>
        <w:t>Выполнение плана  работы библиотеки по основным показателям представлено в таблице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341986" w:rsidRPr="00341986" w:rsidRDefault="00341986" w:rsidP="00341986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41986">
        <w:rPr>
          <w:rFonts w:ascii="Times New Roman" w:hAnsi="Times New Roman"/>
          <w:bCs/>
          <w:color w:val="000000"/>
          <w:sz w:val="24"/>
          <w:szCs w:val="24"/>
        </w:rPr>
        <w:t>Выполнение плана по основным показателям</w:t>
      </w:r>
    </w:p>
    <w:tbl>
      <w:tblPr>
        <w:tblW w:w="8640" w:type="dxa"/>
        <w:tblInd w:w="93" w:type="dxa"/>
        <w:shd w:val="clear" w:color="auto" w:fill="FFFFFF"/>
        <w:tblLook w:val="04A0"/>
      </w:tblPr>
      <w:tblGrid>
        <w:gridCol w:w="820"/>
        <w:gridCol w:w="5880"/>
        <w:gridCol w:w="1940"/>
      </w:tblGrid>
      <w:tr w:rsidR="00341986" w:rsidRPr="00341986" w:rsidTr="004913AE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41986" w:rsidRDefault="00341986" w:rsidP="003419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986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41986" w:rsidRDefault="00341986" w:rsidP="003419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986">
              <w:rPr>
                <w:rFonts w:ascii="Times New Roman" w:hAnsi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41986" w:rsidRDefault="00341986" w:rsidP="003419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986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</w:tr>
      <w:tr w:rsidR="00341986" w:rsidRPr="00341986" w:rsidTr="0034198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1986" w:rsidRPr="00341986" w:rsidRDefault="00341986" w:rsidP="00341986">
            <w:pPr>
              <w:spacing w:after="0" w:line="240" w:lineRule="auto"/>
              <w:contextualSpacing/>
            </w:pPr>
            <w:r w:rsidRPr="00341986">
              <w:t>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41986" w:rsidRDefault="00341986" w:rsidP="0034198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986">
              <w:rPr>
                <w:rFonts w:ascii="Times New Roman" w:hAnsi="Times New Roman"/>
                <w:sz w:val="24"/>
                <w:szCs w:val="24"/>
              </w:rPr>
              <w:t xml:space="preserve">Общее количество учащихся в образовательной организации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41986" w:rsidRDefault="00341986" w:rsidP="003419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</w:tr>
      <w:tr w:rsidR="00341986" w:rsidRPr="00341986" w:rsidTr="00341986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1986" w:rsidRPr="00341986" w:rsidRDefault="00341986" w:rsidP="008E7972">
            <w:pPr>
              <w:pStyle w:val="a5"/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41986" w:rsidRDefault="00341986" w:rsidP="0034198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986">
              <w:rPr>
                <w:rFonts w:ascii="Times New Roman" w:hAnsi="Times New Roman"/>
                <w:sz w:val="24"/>
                <w:szCs w:val="24"/>
              </w:rPr>
              <w:t xml:space="preserve">Количество читателей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41986" w:rsidRDefault="00341986" w:rsidP="003419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</w:t>
            </w:r>
          </w:p>
        </w:tc>
      </w:tr>
      <w:tr w:rsidR="00341986" w:rsidRPr="00341986" w:rsidTr="00341986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1986" w:rsidRPr="00341986" w:rsidRDefault="00341986" w:rsidP="008E7972">
            <w:pPr>
              <w:pStyle w:val="a5"/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41986" w:rsidRDefault="00341986" w:rsidP="0034198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86"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41986" w:rsidRDefault="00341986" w:rsidP="003419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11317</w:t>
            </w:r>
          </w:p>
        </w:tc>
      </w:tr>
      <w:tr w:rsidR="00341986" w:rsidRPr="00341986" w:rsidTr="00341986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1986" w:rsidRPr="00341986" w:rsidRDefault="00341986" w:rsidP="008E7972">
            <w:pPr>
              <w:pStyle w:val="a5"/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41986" w:rsidRDefault="00341986" w:rsidP="0034198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86">
              <w:rPr>
                <w:rFonts w:ascii="Times New Roman" w:hAnsi="Times New Roman"/>
                <w:sz w:val="24"/>
                <w:szCs w:val="24"/>
              </w:rPr>
              <w:t>Книжный  фонд (вся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41986">
              <w:rPr>
                <w:rFonts w:ascii="Times New Roman" w:hAnsi="Times New Roman"/>
                <w:sz w:val="24"/>
                <w:szCs w:val="24"/>
              </w:rPr>
              <w:t xml:space="preserve"> кроме учебной)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41986" w:rsidRDefault="00341986" w:rsidP="003419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9155</w:t>
            </w:r>
          </w:p>
        </w:tc>
      </w:tr>
      <w:tr w:rsidR="00341986" w:rsidRPr="00341986" w:rsidTr="00341986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1986" w:rsidRPr="00341986" w:rsidRDefault="00341986" w:rsidP="008E7972">
            <w:pPr>
              <w:pStyle w:val="a5"/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41986" w:rsidRDefault="00341986" w:rsidP="0034198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86">
              <w:rPr>
                <w:rFonts w:ascii="Times New Roman" w:hAnsi="Times New Roman"/>
                <w:sz w:val="24"/>
                <w:szCs w:val="24"/>
              </w:rPr>
              <w:t>Учебный фонд (учебники+учебные пособия)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41986" w:rsidRDefault="00341986" w:rsidP="003419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17135</w:t>
            </w:r>
          </w:p>
        </w:tc>
      </w:tr>
      <w:tr w:rsidR="00341986" w:rsidRPr="00341986" w:rsidTr="00341986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1986" w:rsidRPr="00341986" w:rsidRDefault="00341986" w:rsidP="008E7972">
            <w:pPr>
              <w:pStyle w:val="a5"/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41986" w:rsidRDefault="00341986" w:rsidP="0034198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86">
              <w:rPr>
                <w:rFonts w:ascii="Times New Roman" w:hAnsi="Times New Roman"/>
                <w:sz w:val="24"/>
                <w:szCs w:val="24"/>
              </w:rPr>
              <w:t>Фонд CD, DVD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41986" w:rsidRDefault="00341986" w:rsidP="003419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986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341986" w:rsidRPr="00341986" w:rsidTr="00341986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1986" w:rsidRPr="00341986" w:rsidRDefault="00341986" w:rsidP="008E7972">
            <w:pPr>
              <w:pStyle w:val="a5"/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41986" w:rsidRDefault="00341986" w:rsidP="0034198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86">
              <w:rPr>
                <w:rFonts w:ascii="Times New Roman" w:hAnsi="Times New Roman"/>
                <w:sz w:val="24"/>
                <w:szCs w:val="24"/>
              </w:rPr>
              <w:t>Книговыдача (вся литература+диски</w:t>
            </w:r>
            <w:r>
              <w:rPr>
                <w:rFonts w:ascii="Times New Roman" w:hAnsi="Times New Roman"/>
                <w:sz w:val="24"/>
                <w:szCs w:val="24"/>
              </w:rPr>
              <w:t>, в т.ч.</w:t>
            </w:r>
            <w:r w:rsidRPr="00341986">
              <w:rPr>
                <w:rFonts w:ascii="Times New Roman" w:hAnsi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4198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41986" w:rsidRDefault="00341986" w:rsidP="003419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11797/11416</w:t>
            </w:r>
          </w:p>
        </w:tc>
      </w:tr>
      <w:tr w:rsidR="00341986" w:rsidRPr="00341986" w:rsidTr="00341986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1986" w:rsidRPr="00341986" w:rsidRDefault="00341986" w:rsidP="008E7972">
            <w:pPr>
              <w:pStyle w:val="a5"/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41986" w:rsidRDefault="00341986" w:rsidP="0034198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986">
              <w:rPr>
                <w:rFonts w:ascii="Times New Roman" w:hAnsi="Times New Roman"/>
                <w:sz w:val="24"/>
                <w:szCs w:val="24"/>
              </w:rPr>
              <w:t xml:space="preserve">Читаемость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41986" w:rsidRDefault="00341986" w:rsidP="003419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341986" w:rsidRPr="00341986" w:rsidTr="00341986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1986" w:rsidRPr="00341986" w:rsidRDefault="00341986" w:rsidP="008E7972">
            <w:pPr>
              <w:pStyle w:val="a5"/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41986" w:rsidRDefault="00341986" w:rsidP="0034198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986">
              <w:rPr>
                <w:rFonts w:ascii="Times New Roman" w:hAnsi="Times New Roman"/>
                <w:sz w:val="24"/>
                <w:szCs w:val="24"/>
              </w:rPr>
              <w:t xml:space="preserve">Обращаемость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41986" w:rsidRDefault="00341986" w:rsidP="003419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341986" w:rsidRPr="00341986" w:rsidTr="00341986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1986" w:rsidRPr="00341986" w:rsidRDefault="00341986" w:rsidP="008E7972">
            <w:pPr>
              <w:pStyle w:val="a5"/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41986" w:rsidRDefault="00341986" w:rsidP="0034198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986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41986" w:rsidRDefault="00341986" w:rsidP="003419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341986" w:rsidRPr="00341986" w:rsidTr="00341986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1986" w:rsidRPr="00341986" w:rsidRDefault="00341986" w:rsidP="008E7972">
            <w:pPr>
              <w:pStyle w:val="a5"/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41986" w:rsidRDefault="00341986" w:rsidP="0034198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41986" w:rsidRDefault="00341986" w:rsidP="003419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</w:tbl>
    <w:p w:rsidR="00341986" w:rsidRPr="00341986" w:rsidRDefault="00341986" w:rsidP="00341986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41986" w:rsidRPr="00341986" w:rsidRDefault="00341986" w:rsidP="00341986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1986">
        <w:rPr>
          <w:rFonts w:ascii="Times New Roman" w:hAnsi="Times New Roman"/>
          <w:bCs/>
          <w:color w:val="000000"/>
          <w:sz w:val="24"/>
          <w:szCs w:val="24"/>
        </w:rPr>
        <w:t>В целях исполнения законодательства о противодействии экстремистской деятельности в течение учебного года  системно проводятся проверки на наличие материалов экстремистского содержания. Акты о проверках, копии приказов, а также распечатанные списки экстремистских материалов с сайта Минюста РФ хранятся в библиотеке.</w:t>
      </w:r>
    </w:p>
    <w:p w:rsidR="00341986" w:rsidRPr="00341986" w:rsidRDefault="00341986" w:rsidP="00341986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41986">
        <w:rPr>
          <w:rFonts w:ascii="Times New Roman" w:hAnsi="Times New Roman"/>
          <w:color w:val="000000"/>
          <w:sz w:val="24"/>
          <w:szCs w:val="24"/>
        </w:rPr>
        <w:lastRenderedPageBreak/>
        <w:t>Информационная работа проводилась в соответствии с программой «Информационная культура школьника». Основной акцент делался на индивидуальные беседы с учащимися при выполнении справок и консультаций, во время которых уделялось особое внимание умению пользоваться справочным аппаратом, применению полученных знаний при подготовке к докладам, олимпиадам, легко ориентироваться в периодических изданиях. Библиографические справки, преимущественно тематические, выполнялись по запросам учащихся для подготовки рефератов и для сдачи экзаменов. Систематически проводились  беседы о прочитанном, рекомендательные беседы о сохранности школьных книг и учебников.</w:t>
      </w:r>
    </w:p>
    <w:p w:rsidR="00341986" w:rsidRPr="00341986" w:rsidRDefault="00341986" w:rsidP="00341986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41986">
        <w:rPr>
          <w:rFonts w:ascii="Times New Roman" w:hAnsi="Times New Roman"/>
          <w:color w:val="000000"/>
          <w:sz w:val="24"/>
          <w:szCs w:val="24"/>
        </w:rPr>
        <w:t>Фонд художественной литературы пополнился книгами коми писателей.</w:t>
      </w:r>
    </w:p>
    <w:p w:rsidR="00341986" w:rsidRPr="00341986" w:rsidRDefault="00341986" w:rsidP="00341986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41986">
        <w:rPr>
          <w:rFonts w:ascii="Times New Roman" w:hAnsi="Times New Roman"/>
          <w:color w:val="000000"/>
          <w:sz w:val="24"/>
          <w:szCs w:val="24"/>
        </w:rPr>
        <w:t xml:space="preserve">В целом работа библиотеки признана читателями успешной. </w:t>
      </w:r>
    </w:p>
    <w:p w:rsidR="00ED7B2E" w:rsidRDefault="00ED7B2E" w:rsidP="00D912A9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hi-IN" w:bidi="hi-IN"/>
        </w:rPr>
      </w:pPr>
    </w:p>
    <w:p w:rsidR="001374B8" w:rsidRPr="001374B8" w:rsidRDefault="001374B8" w:rsidP="006C617D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374B8">
        <w:rPr>
          <w:rFonts w:ascii="Times New Roman" w:hAnsi="Times New Roman"/>
          <w:b/>
          <w:sz w:val="24"/>
          <w:szCs w:val="24"/>
          <w:lang w:eastAsia="zh-CN"/>
        </w:rPr>
        <w:t>4.4. ФИНАНСОВОЕ ОБЕСПЕЧЕНИЕ</w:t>
      </w:r>
    </w:p>
    <w:p w:rsidR="001374B8" w:rsidRPr="001374B8" w:rsidRDefault="001374B8" w:rsidP="001374B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4B8" w:rsidRPr="001374B8" w:rsidRDefault="001374B8" w:rsidP="001374B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4B8">
        <w:rPr>
          <w:rFonts w:ascii="Times New Roman" w:hAnsi="Times New Roman"/>
          <w:b/>
          <w:sz w:val="24"/>
          <w:szCs w:val="24"/>
        </w:rPr>
        <w:t>Распределение расходов по бюджетным средствам</w:t>
      </w:r>
    </w:p>
    <w:p w:rsidR="001374B8" w:rsidRDefault="001374B8" w:rsidP="001374B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4B8">
        <w:rPr>
          <w:rFonts w:ascii="Times New Roman" w:hAnsi="Times New Roman"/>
          <w:b/>
          <w:sz w:val="24"/>
          <w:szCs w:val="24"/>
        </w:rPr>
        <w:t>МАОУ «СОШ №2</w:t>
      </w:r>
      <w:r w:rsidR="00F754F6">
        <w:rPr>
          <w:rFonts w:ascii="Times New Roman" w:hAnsi="Times New Roman"/>
          <w:b/>
          <w:sz w:val="24"/>
          <w:szCs w:val="24"/>
        </w:rPr>
        <w:t>4</w:t>
      </w:r>
      <w:r w:rsidRPr="001374B8">
        <w:rPr>
          <w:rFonts w:ascii="Times New Roman" w:hAnsi="Times New Roman"/>
          <w:b/>
          <w:sz w:val="24"/>
          <w:szCs w:val="24"/>
        </w:rPr>
        <w:t>»</w:t>
      </w:r>
    </w:p>
    <w:p w:rsidR="00EF5D07" w:rsidRPr="00EF5D07" w:rsidRDefault="00EF5D07" w:rsidP="00EF5D0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4875"/>
        <w:gridCol w:w="1262"/>
        <w:gridCol w:w="1313"/>
        <w:gridCol w:w="1531"/>
      </w:tblGrid>
      <w:tr w:rsidR="00EF5D07" w:rsidRPr="00EF5D07" w:rsidTr="004913AE"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21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 xml:space="preserve">Сумма, тыс.руб. </w:t>
            </w:r>
          </w:p>
        </w:tc>
      </w:tr>
      <w:tr w:rsidR="00EF5D07" w:rsidRPr="00EF5D07" w:rsidTr="004913A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2012г.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</w:tr>
      <w:tr w:rsidR="00EF5D07" w:rsidRPr="00EF5D07" w:rsidTr="004913AE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Финансирование МАОУ «СОШ № 24»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34 013,03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47 611,12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58 377,62</w:t>
            </w:r>
          </w:p>
        </w:tc>
      </w:tr>
      <w:tr w:rsidR="00EF5D07" w:rsidRPr="00EF5D07" w:rsidTr="004913AE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Оплата труда, начисления на оплату труда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28 721,34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37 814,69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42 776,33</w:t>
            </w:r>
          </w:p>
        </w:tc>
      </w:tr>
      <w:tr w:rsidR="00EF5D07" w:rsidRPr="00EF5D07" w:rsidTr="004913AE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Финансирование жизнеобеспечения муниципальных учреждений: в том числе: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- услуги связи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- транспортные услуги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- коммунальные услуги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- арендная плата за пользование имуществом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- услуги по содержанию имущества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- прочие услуги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- прочие расходы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- увеличение стоимости материальных запасов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4 219,18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95,62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3 049,86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178,84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696,75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5,95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192,16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8 187,39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97,78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3 101,08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687,81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3 979,03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3,02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318,67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10 441,18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101,27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3 659,30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1 144,25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5 027,47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11,58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497,31</w:t>
            </w:r>
          </w:p>
        </w:tc>
      </w:tr>
      <w:tr w:rsidR="00EF5D07" w:rsidRPr="00EF5D07" w:rsidTr="004913AE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Пособия по социальной помощи, прочие выплаты (книгоиздательские, проезд к месту отдыха)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486,42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333,64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300,82</w:t>
            </w:r>
          </w:p>
        </w:tc>
      </w:tr>
      <w:tr w:rsidR="00EF5D07" w:rsidRPr="00EF5D07" w:rsidTr="004913AE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Увеличение стоимости основных фондов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586,09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1 275,40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4 859,29</w:t>
            </w:r>
          </w:p>
        </w:tc>
      </w:tr>
      <w:tr w:rsidR="00EF5D07" w:rsidRPr="00EF5D07" w:rsidTr="004913AE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EF5D07" w:rsidRDefault="00EF5D07" w:rsidP="00EF5D07">
      <w:pPr>
        <w:jc w:val="center"/>
        <w:rPr>
          <w:rFonts w:ascii="Times New Roman" w:hAnsi="Times New Roman"/>
          <w:sz w:val="24"/>
          <w:szCs w:val="24"/>
        </w:rPr>
      </w:pPr>
      <w:r w:rsidRPr="00EF5D07">
        <w:rPr>
          <w:rFonts w:ascii="Times New Roman" w:hAnsi="Times New Roman"/>
          <w:sz w:val="24"/>
          <w:szCs w:val="24"/>
        </w:rPr>
        <w:tab/>
      </w:r>
    </w:p>
    <w:p w:rsidR="00EF5D07" w:rsidRDefault="00EF5D07" w:rsidP="00EF5D07">
      <w:pPr>
        <w:jc w:val="both"/>
        <w:rPr>
          <w:sz w:val="24"/>
          <w:szCs w:val="24"/>
        </w:rPr>
      </w:pPr>
      <w:r>
        <w:rPr>
          <w:rFonts w:eastAsia="Calibri"/>
          <w:noProof/>
        </w:rPr>
        <w:drawing>
          <wp:inline distT="0" distB="0" distL="0" distR="0">
            <wp:extent cx="5951220" cy="2484120"/>
            <wp:effectExtent l="0" t="0" r="0" b="0"/>
            <wp:docPr id="105" name="Диаграмма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6374" w:rsidRPr="00B348D6" w:rsidRDefault="00EF5D07" w:rsidP="00EF5D07">
      <w:pPr>
        <w:jc w:val="both"/>
        <w:rPr>
          <w:rFonts w:ascii="Times New Roman" w:hAnsi="Times New Roman"/>
          <w:sz w:val="24"/>
          <w:szCs w:val="24"/>
        </w:rPr>
      </w:pPr>
      <w:r w:rsidRPr="00B348D6">
        <w:rPr>
          <w:rFonts w:ascii="Times New Roman" w:hAnsi="Times New Roman"/>
          <w:sz w:val="24"/>
          <w:szCs w:val="24"/>
        </w:rPr>
        <w:lastRenderedPageBreak/>
        <w:t xml:space="preserve">       Основную долю расходов составляет оплата труда работников  в  2012 г. -8</w:t>
      </w:r>
      <w:r w:rsidR="00646374" w:rsidRPr="00B348D6">
        <w:rPr>
          <w:rFonts w:ascii="Times New Roman" w:hAnsi="Times New Roman"/>
          <w:sz w:val="24"/>
          <w:szCs w:val="24"/>
        </w:rPr>
        <w:t>4</w:t>
      </w:r>
      <w:r w:rsidRPr="00B348D6">
        <w:rPr>
          <w:rFonts w:ascii="Times New Roman" w:hAnsi="Times New Roman"/>
          <w:sz w:val="24"/>
          <w:szCs w:val="24"/>
        </w:rPr>
        <w:t>,</w:t>
      </w:r>
      <w:r w:rsidR="00646374" w:rsidRPr="00B348D6">
        <w:rPr>
          <w:rFonts w:ascii="Times New Roman" w:hAnsi="Times New Roman"/>
          <w:sz w:val="24"/>
          <w:szCs w:val="24"/>
        </w:rPr>
        <w:t>4</w:t>
      </w:r>
      <w:r w:rsidRPr="00B348D6">
        <w:rPr>
          <w:rFonts w:ascii="Times New Roman" w:hAnsi="Times New Roman"/>
          <w:sz w:val="24"/>
          <w:szCs w:val="24"/>
        </w:rPr>
        <w:t>%, в 2013 г.-</w:t>
      </w:r>
      <w:r w:rsidR="00646374" w:rsidRPr="00B348D6">
        <w:rPr>
          <w:rFonts w:ascii="Times New Roman" w:hAnsi="Times New Roman"/>
          <w:sz w:val="24"/>
          <w:szCs w:val="24"/>
        </w:rPr>
        <w:t>79,4</w:t>
      </w:r>
      <w:r w:rsidRPr="00B348D6">
        <w:rPr>
          <w:rFonts w:ascii="Times New Roman" w:hAnsi="Times New Roman"/>
          <w:sz w:val="24"/>
          <w:szCs w:val="24"/>
        </w:rPr>
        <w:t>%, в 2014г.-7</w:t>
      </w:r>
      <w:r w:rsidR="00646374" w:rsidRPr="00B348D6">
        <w:rPr>
          <w:rFonts w:ascii="Times New Roman" w:hAnsi="Times New Roman"/>
          <w:sz w:val="24"/>
          <w:szCs w:val="24"/>
        </w:rPr>
        <w:t>3</w:t>
      </w:r>
      <w:r w:rsidRPr="00B348D6">
        <w:rPr>
          <w:rFonts w:ascii="Times New Roman" w:hAnsi="Times New Roman"/>
          <w:sz w:val="24"/>
          <w:szCs w:val="24"/>
        </w:rPr>
        <w:t>,</w:t>
      </w:r>
      <w:r w:rsidR="00646374" w:rsidRPr="00B348D6">
        <w:rPr>
          <w:rFonts w:ascii="Times New Roman" w:hAnsi="Times New Roman"/>
          <w:sz w:val="24"/>
          <w:szCs w:val="24"/>
        </w:rPr>
        <w:t>3</w:t>
      </w:r>
      <w:r w:rsidRPr="00B348D6">
        <w:rPr>
          <w:rFonts w:ascii="Times New Roman" w:hAnsi="Times New Roman"/>
          <w:sz w:val="24"/>
          <w:szCs w:val="24"/>
        </w:rPr>
        <w:t>%.</w:t>
      </w:r>
    </w:p>
    <w:p w:rsidR="00646374" w:rsidRPr="00646374" w:rsidRDefault="00646374" w:rsidP="006463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374">
        <w:rPr>
          <w:rFonts w:ascii="Times New Roman" w:hAnsi="Times New Roman"/>
          <w:sz w:val="24"/>
          <w:szCs w:val="24"/>
        </w:rPr>
        <w:t xml:space="preserve">       Каждый год происходит увеличение заработной платы  педагогических работников,  у молодых специалистов, за счет увеличения  должностных окладов, увеличения нагрузки. В процентном соотношении увеличение  ФОТ в 2014 году по сравнению с 2012годом на </w:t>
      </w:r>
      <w:r>
        <w:rPr>
          <w:rFonts w:ascii="Times New Roman" w:hAnsi="Times New Roman"/>
          <w:sz w:val="24"/>
          <w:szCs w:val="24"/>
        </w:rPr>
        <w:t>48,9</w:t>
      </w:r>
      <w:r w:rsidRPr="00646374">
        <w:rPr>
          <w:rFonts w:ascii="Times New Roman" w:hAnsi="Times New Roman"/>
          <w:sz w:val="24"/>
          <w:szCs w:val="24"/>
        </w:rPr>
        <w:t>%.</w:t>
      </w:r>
    </w:p>
    <w:p w:rsidR="00646374" w:rsidRPr="00646374" w:rsidRDefault="00646374" w:rsidP="006463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374">
        <w:rPr>
          <w:rFonts w:ascii="Times New Roman" w:hAnsi="Times New Roman"/>
          <w:sz w:val="24"/>
          <w:szCs w:val="24"/>
        </w:rPr>
        <w:t xml:space="preserve">        В связи  с увеличением стоимости тарифов стабильно увеличиваются коммунальные расходы.</w:t>
      </w:r>
    </w:p>
    <w:p w:rsidR="00646374" w:rsidRPr="00646374" w:rsidRDefault="00646374" w:rsidP="006463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374">
        <w:rPr>
          <w:rFonts w:ascii="Times New Roman" w:hAnsi="Times New Roman"/>
          <w:sz w:val="24"/>
          <w:szCs w:val="24"/>
        </w:rPr>
        <w:t xml:space="preserve">        Увеличились расходы на  содержание имущества, т. к в 2014г. были выделены дополнительные средства на ремонт </w:t>
      </w:r>
      <w:r>
        <w:rPr>
          <w:rFonts w:ascii="Times New Roman" w:hAnsi="Times New Roman"/>
          <w:sz w:val="24"/>
          <w:szCs w:val="24"/>
        </w:rPr>
        <w:t>кровли спортзалов школы</w:t>
      </w:r>
      <w:r w:rsidRPr="00646374">
        <w:rPr>
          <w:rFonts w:ascii="Times New Roman" w:hAnsi="Times New Roman"/>
          <w:sz w:val="24"/>
          <w:szCs w:val="24"/>
        </w:rPr>
        <w:t>. С  2013 года увеличились ассигнования   по статье «Прочие услуги» , в связи с тем</w:t>
      </w:r>
      <w:r>
        <w:rPr>
          <w:rFonts w:ascii="Times New Roman" w:hAnsi="Times New Roman"/>
          <w:sz w:val="24"/>
          <w:szCs w:val="24"/>
        </w:rPr>
        <w:t>,</w:t>
      </w:r>
      <w:r w:rsidRPr="00646374">
        <w:rPr>
          <w:rFonts w:ascii="Times New Roman" w:hAnsi="Times New Roman"/>
          <w:sz w:val="24"/>
          <w:szCs w:val="24"/>
        </w:rPr>
        <w:t xml:space="preserve"> что обязательства по оплате питания  детей 1-4 классов перешло на учреждение.</w:t>
      </w:r>
    </w:p>
    <w:p w:rsidR="00646374" w:rsidRPr="00646374" w:rsidRDefault="00646374" w:rsidP="006463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374">
        <w:rPr>
          <w:rFonts w:ascii="Times New Roman" w:hAnsi="Times New Roman"/>
          <w:sz w:val="24"/>
          <w:szCs w:val="24"/>
        </w:rPr>
        <w:t xml:space="preserve">        Значительно увеличились затраты на приобретение основных фондов в 2014г. за счет выделения дополнительных денежных средств для приобретения оборудования и учебной литературы в соответствии с ФГОС.</w:t>
      </w:r>
    </w:p>
    <w:p w:rsidR="00EF5D07" w:rsidRDefault="00646374" w:rsidP="006463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Затраты на одного </w:t>
      </w:r>
      <w:r w:rsidRPr="00646374">
        <w:rPr>
          <w:rFonts w:ascii="Times New Roman" w:hAnsi="Times New Roman"/>
          <w:sz w:val="24"/>
          <w:szCs w:val="24"/>
        </w:rPr>
        <w:t xml:space="preserve">учащегося  за рассматриваемый период  составили: в 2012 году </w:t>
      </w:r>
      <w:r>
        <w:rPr>
          <w:rFonts w:ascii="Times New Roman" w:hAnsi="Times New Roman"/>
          <w:sz w:val="24"/>
          <w:szCs w:val="24"/>
        </w:rPr>
        <w:t>– 39,3</w:t>
      </w:r>
      <w:r w:rsidRPr="00646374">
        <w:rPr>
          <w:rFonts w:ascii="Times New Roman" w:hAnsi="Times New Roman"/>
          <w:sz w:val="24"/>
          <w:szCs w:val="24"/>
        </w:rPr>
        <w:t xml:space="preserve"> тыс. руб.,  в 2013 году – </w:t>
      </w:r>
      <w:r w:rsidR="00B348D6">
        <w:rPr>
          <w:rFonts w:ascii="Times New Roman" w:hAnsi="Times New Roman"/>
          <w:sz w:val="24"/>
          <w:szCs w:val="24"/>
        </w:rPr>
        <w:t>50,22</w:t>
      </w:r>
      <w:r w:rsidRPr="00646374">
        <w:rPr>
          <w:rFonts w:ascii="Times New Roman" w:hAnsi="Times New Roman"/>
          <w:sz w:val="24"/>
          <w:szCs w:val="24"/>
        </w:rPr>
        <w:t xml:space="preserve"> тыс. руб., в 2014 году </w:t>
      </w:r>
      <w:r w:rsidR="00B348D6">
        <w:rPr>
          <w:rFonts w:ascii="Times New Roman" w:hAnsi="Times New Roman"/>
          <w:sz w:val="24"/>
          <w:szCs w:val="24"/>
        </w:rPr>
        <w:t>– 57,68</w:t>
      </w:r>
      <w:r w:rsidRPr="00646374">
        <w:rPr>
          <w:rFonts w:ascii="Times New Roman" w:hAnsi="Times New Roman"/>
          <w:sz w:val="24"/>
          <w:szCs w:val="24"/>
        </w:rPr>
        <w:t>тыс.руб.</w:t>
      </w:r>
    </w:p>
    <w:p w:rsidR="00B348D6" w:rsidRDefault="00B348D6" w:rsidP="00B348D6">
      <w:pPr>
        <w:rPr>
          <w:sz w:val="24"/>
          <w:szCs w:val="24"/>
        </w:rPr>
      </w:pPr>
      <w:r>
        <w:rPr>
          <w:rFonts w:eastAsia="Calibri"/>
          <w:noProof/>
        </w:rPr>
        <w:drawing>
          <wp:inline distT="0" distB="0" distL="0" distR="0">
            <wp:extent cx="4640580" cy="2270760"/>
            <wp:effectExtent l="0" t="0" r="26670" b="15240"/>
            <wp:docPr id="106" name="Диаграмма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F5D07" w:rsidRPr="00EF5D07" w:rsidRDefault="00EF5D07" w:rsidP="00EF5D07">
      <w:pPr>
        <w:jc w:val="center"/>
        <w:rPr>
          <w:rFonts w:ascii="Times New Roman" w:hAnsi="Times New Roman"/>
          <w:b/>
          <w:sz w:val="24"/>
          <w:szCs w:val="24"/>
        </w:rPr>
      </w:pPr>
      <w:r w:rsidRPr="00EF5D07">
        <w:rPr>
          <w:rFonts w:ascii="Times New Roman" w:hAnsi="Times New Roman"/>
          <w:b/>
          <w:sz w:val="24"/>
          <w:szCs w:val="24"/>
        </w:rPr>
        <w:t xml:space="preserve">Объем привлеченных внебюджетных средств и его  расходование </w:t>
      </w:r>
    </w:p>
    <w:p w:rsidR="00EF5D07" w:rsidRPr="00EF5D07" w:rsidRDefault="00EF5D07" w:rsidP="00EF5D07">
      <w:pPr>
        <w:jc w:val="center"/>
        <w:rPr>
          <w:rFonts w:ascii="Times New Roman" w:hAnsi="Times New Roman"/>
          <w:b/>
          <w:sz w:val="24"/>
          <w:szCs w:val="24"/>
        </w:rPr>
      </w:pPr>
      <w:r w:rsidRPr="00EF5D07">
        <w:rPr>
          <w:rFonts w:ascii="Times New Roman" w:hAnsi="Times New Roman"/>
          <w:b/>
          <w:sz w:val="24"/>
          <w:szCs w:val="24"/>
        </w:rPr>
        <w:t>по МАОУ «СОШ №24»</w:t>
      </w:r>
    </w:p>
    <w:p w:rsidR="00EF5D07" w:rsidRPr="00EF5D07" w:rsidRDefault="00EF5D07" w:rsidP="00EF5D0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4875"/>
        <w:gridCol w:w="1262"/>
        <w:gridCol w:w="1313"/>
        <w:gridCol w:w="1531"/>
      </w:tblGrid>
      <w:tr w:rsidR="00EF5D07" w:rsidRPr="00EF5D07" w:rsidTr="00EF5D07"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21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 xml:space="preserve">Сумма, тыс.руб. </w:t>
            </w:r>
          </w:p>
        </w:tc>
      </w:tr>
      <w:tr w:rsidR="00EF5D07" w:rsidRPr="00EF5D07" w:rsidTr="00EF5D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2012г.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</w:tr>
      <w:tr w:rsidR="00EF5D07" w:rsidRPr="00EF5D07" w:rsidTr="004913AE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Доходы </w:t>
            </w: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МАОУ «СОШ № 24»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  <w:lang w:eastAsia="ar-SA"/>
              </w:rPr>
              <w:t>поступления за платные образовательные услуги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арендная плата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1 190,5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1 128,3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1 244,5</w:t>
            </w:r>
          </w:p>
        </w:tc>
      </w:tr>
      <w:tr w:rsidR="00EF5D07" w:rsidRPr="00EF5D07" w:rsidTr="004913AE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Оплата труда, начисления на оплату труда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106,8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107,7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124,7</w:t>
            </w:r>
          </w:p>
        </w:tc>
      </w:tr>
      <w:tr w:rsidR="00EF5D07" w:rsidRPr="00EF5D07" w:rsidTr="004913AE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жизнеобеспечения,</w:t>
            </w:r>
            <w:r w:rsidRPr="00EF5D07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- услуги связи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- транспортные услуги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- коммунальные услуги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- арендная плата за пользование имуществом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- услуги по содержанию имущества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- прочие услуги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- прочие расходы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- увеличение стоимости материальных запасов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150,2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13,0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343,5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9,3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lastRenderedPageBreak/>
              <w:t>90,6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783,2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5,5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205,0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104,2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358,8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25,6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lastRenderedPageBreak/>
              <w:t>84,1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1 097,90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9,7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165,2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97,1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609,8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37,4</w:t>
            </w: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lastRenderedPageBreak/>
              <w:t>178,7</w:t>
            </w:r>
          </w:p>
        </w:tc>
      </w:tr>
      <w:tr w:rsidR="00EF5D07" w:rsidRPr="00EF5D07" w:rsidTr="004913AE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Пособия по социальной помощи, прочие выплаты (книгоиздательские, проезд к месту отдыха)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F5D07" w:rsidRPr="00EF5D07" w:rsidTr="004913AE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Увеличение стоимости основных фондов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281,4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113,6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</w:tr>
      <w:tr w:rsidR="00EF5D07" w:rsidRPr="00EF5D07" w:rsidTr="004913AE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D07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07" w:rsidRPr="00EF5D07" w:rsidRDefault="00EF5D07" w:rsidP="00EF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0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EF5D07" w:rsidRPr="00EF5D07" w:rsidRDefault="00EF5D07" w:rsidP="00EF5D0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F4A" w:rsidRPr="00044F4A" w:rsidRDefault="00044F4A" w:rsidP="006C61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4F4A">
        <w:rPr>
          <w:rFonts w:ascii="Times New Roman" w:hAnsi="Times New Roman"/>
          <w:b/>
          <w:sz w:val="24"/>
          <w:szCs w:val="24"/>
        </w:rPr>
        <w:t>5. РЕЖИМ ОБУЧЕНИЯ</w:t>
      </w:r>
    </w:p>
    <w:p w:rsidR="00044F4A" w:rsidRPr="00044F4A" w:rsidRDefault="00044F4A" w:rsidP="00044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4F4A" w:rsidRPr="00044F4A" w:rsidRDefault="00044F4A" w:rsidP="00044F4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44F4A">
        <w:rPr>
          <w:rFonts w:ascii="Times New Roman" w:hAnsi="Times New Roman"/>
          <w:sz w:val="24"/>
          <w:szCs w:val="24"/>
        </w:rPr>
        <w:t>2014/2015 учебный год начался  01 сентябр</w:t>
      </w:r>
      <w:r w:rsidR="007E292F">
        <w:rPr>
          <w:rFonts w:ascii="Times New Roman" w:hAnsi="Times New Roman"/>
          <w:sz w:val="24"/>
          <w:szCs w:val="24"/>
        </w:rPr>
        <w:t>я 2014 года. Был укомплектован 4</w:t>
      </w:r>
      <w:r w:rsidRPr="00044F4A">
        <w:rPr>
          <w:rFonts w:ascii="Times New Roman" w:hAnsi="Times New Roman"/>
          <w:sz w:val="24"/>
          <w:szCs w:val="24"/>
        </w:rPr>
        <w:t xml:space="preserve">1 класс:                  1-4 – </w:t>
      </w:r>
      <w:r w:rsidR="007E292F">
        <w:rPr>
          <w:rFonts w:ascii="Times New Roman" w:hAnsi="Times New Roman"/>
          <w:sz w:val="24"/>
          <w:szCs w:val="24"/>
        </w:rPr>
        <w:t>20</w:t>
      </w:r>
      <w:r w:rsidRPr="00044F4A">
        <w:rPr>
          <w:rFonts w:ascii="Times New Roman" w:hAnsi="Times New Roman"/>
          <w:sz w:val="24"/>
          <w:szCs w:val="24"/>
        </w:rPr>
        <w:t xml:space="preserve"> классов, 5-9 – 1</w:t>
      </w:r>
      <w:r w:rsidR="007E292F">
        <w:rPr>
          <w:rFonts w:ascii="Times New Roman" w:hAnsi="Times New Roman"/>
          <w:sz w:val="24"/>
          <w:szCs w:val="24"/>
        </w:rPr>
        <w:t>9</w:t>
      </w:r>
      <w:r w:rsidRPr="00044F4A">
        <w:rPr>
          <w:rFonts w:ascii="Times New Roman" w:hAnsi="Times New Roman"/>
          <w:sz w:val="24"/>
          <w:szCs w:val="24"/>
        </w:rPr>
        <w:t xml:space="preserve"> классов, 10-11 – </w:t>
      </w:r>
      <w:r w:rsidR="007E292F">
        <w:rPr>
          <w:rFonts w:ascii="Times New Roman" w:hAnsi="Times New Roman"/>
          <w:sz w:val="24"/>
          <w:szCs w:val="24"/>
        </w:rPr>
        <w:t>2</w:t>
      </w:r>
      <w:r w:rsidRPr="00044F4A">
        <w:rPr>
          <w:rFonts w:ascii="Times New Roman" w:hAnsi="Times New Roman"/>
          <w:sz w:val="24"/>
          <w:szCs w:val="24"/>
        </w:rPr>
        <w:t xml:space="preserve"> класса.</w:t>
      </w:r>
    </w:p>
    <w:p w:rsidR="00044F4A" w:rsidRPr="00044F4A" w:rsidRDefault="00044F4A" w:rsidP="00044F4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44F4A">
        <w:rPr>
          <w:rFonts w:ascii="Times New Roman" w:hAnsi="Times New Roman"/>
          <w:sz w:val="24"/>
          <w:szCs w:val="24"/>
        </w:rPr>
        <w:t>Образовательный процесс осуществлялся по учебному плану, составленному на основе БУП-2010 (1-4 классы), БУП-2004 (5-11 классы).</w:t>
      </w:r>
    </w:p>
    <w:p w:rsidR="00044F4A" w:rsidRPr="00044F4A" w:rsidRDefault="00044F4A" w:rsidP="00044F4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44F4A">
        <w:rPr>
          <w:rFonts w:ascii="Times New Roman" w:hAnsi="Times New Roman"/>
          <w:sz w:val="24"/>
          <w:szCs w:val="24"/>
        </w:rPr>
        <w:t>Обеспечено обучение 10</w:t>
      </w:r>
      <w:r w:rsidR="007E292F">
        <w:rPr>
          <w:rFonts w:ascii="Times New Roman" w:hAnsi="Times New Roman"/>
          <w:sz w:val="24"/>
          <w:szCs w:val="24"/>
        </w:rPr>
        <w:t xml:space="preserve"> к</w:t>
      </w:r>
      <w:r w:rsidRPr="00044F4A">
        <w:rPr>
          <w:rFonts w:ascii="Times New Roman" w:hAnsi="Times New Roman"/>
          <w:sz w:val="24"/>
          <w:szCs w:val="24"/>
        </w:rPr>
        <w:t>ласса</w:t>
      </w:r>
      <w:r w:rsidR="007E292F">
        <w:rPr>
          <w:rFonts w:ascii="Times New Roman" w:hAnsi="Times New Roman"/>
          <w:sz w:val="24"/>
          <w:szCs w:val="24"/>
        </w:rPr>
        <w:t xml:space="preserve"> по социально-</w:t>
      </w:r>
      <w:r w:rsidR="00B348D6">
        <w:rPr>
          <w:rFonts w:ascii="Times New Roman" w:hAnsi="Times New Roman"/>
          <w:sz w:val="24"/>
          <w:szCs w:val="24"/>
        </w:rPr>
        <w:t xml:space="preserve">экономическому и </w:t>
      </w:r>
      <w:r w:rsidR="007E292F">
        <w:rPr>
          <w:rFonts w:ascii="Times New Roman" w:hAnsi="Times New Roman"/>
          <w:sz w:val="24"/>
          <w:szCs w:val="24"/>
        </w:rPr>
        <w:t>физико-математическому профилю</w:t>
      </w:r>
      <w:r w:rsidRPr="00044F4A">
        <w:rPr>
          <w:rFonts w:ascii="Times New Roman" w:hAnsi="Times New Roman"/>
          <w:sz w:val="24"/>
          <w:szCs w:val="24"/>
        </w:rPr>
        <w:t>.</w:t>
      </w:r>
    </w:p>
    <w:p w:rsidR="00044F4A" w:rsidRPr="00044F4A" w:rsidRDefault="00044F4A" w:rsidP="00044F4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44F4A">
        <w:rPr>
          <w:rFonts w:ascii="Times New Roman" w:hAnsi="Times New Roman"/>
          <w:sz w:val="24"/>
          <w:szCs w:val="24"/>
        </w:rPr>
        <w:t>Учащиеся 1 классов обучались по пятидневной рабочей неделе, 2-11 классы  – по шестидневной.</w:t>
      </w:r>
    </w:p>
    <w:p w:rsidR="00044F4A" w:rsidRDefault="00044F4A" w:rsidP="00044F4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44F4A">
        <w:rPr>
          <w:rFonts w:ascii="Times New Roman" w:hAnsi="Times New Roman"/>
          <w:sz w:val="24"/>
          <w:szCs w:val="24"/>
        </w:rPr>
        <w:t>Занятия в 1 смену начинаются в 8.</w:t>
      </w:r>
      <w:r w:rsidR="007E292F">
        <w:rPr>
          <w:rFonts w:ascii="Times New Roman" w:hAnsi="Times New Roman"/>
          <w:sz w:val="24"/>
          <w:szCs w:val="24"/>
        </w:rPr>
        <w:t>15</w:t>
      </w:r>
      <w:r w:rsidRPr="00044F4A">
        <w:rPr>
          <w:rFonts w:ascii="Times New Roman" w:hAnsi="Times New Roman"/>
          <w:sz w:val="24"/>
          <w:szCs w:val="24"/>
        </w:rPr>
        <w:t>, 2 смена – в 13.</w:t>
      </w:r>
      <w:r w:rsidR="007E292F">
        <w:rPr>
          <w:rFonts w:ascii="Times New Roman" w:hAnsi="Times New Roman"/>
          <w:sz w:val="24"/>
          <w:szCs w:val="24"/>
        </w:rPr>
        <w:t>05</w:t>
      </w:r>
      <w:r w:rsidRPr="00044F4A">
        <w:rPr>
          <w:rFonts w:ascii="Times New Roman" w:hAnsi="Times New Roman"/>
          <w:sz w:val="24"/>
          <w:szCs w:val="24"/>
        </w:rPr>
        <w:t>. Вход учеников в здание школы 1 смены – с 7.45, 2 смены – с 1</w:t>
      </w:r>
      <w:r w:rsidR="007E292F">
        <w:rPr>
          <w:rFonts w:ascii="Times New Roman" w:hAnsi="Times New Roman"/>
          <w:sz w:val="24"/>
          <w:szCs w:val="24"/>
        </w:rPr>
        <w:t>2.5</w:t>
      </w:r>
      <w:r w:rsidRPr="00044F4A">
        <w:rPr>
          <w:rFonts w:ascii="Times New Roman" w:hAnsi="Times New Roman"/>
          <w:sz w:val="24"/>
          <w:szCs w:val="24"/>
        </w:rPr>
        <w:t xml:space="preserve">0. </w:t>
      </w:r>
    </w:p>
    <w:p w:rsidR="007E292F" w:rsidRPr="007E292F" w:rsidRDefault="007E292F" w:rsidP="007E29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292F">
        <w:rPr>
          <w:rFonts w:ascii="Times New Roman" w:hAnsi="Times New Roman"/>
          <w:sz w:val="24"/>
          <w:szCs w:val="24"/>
        </w:rPr>
        <w:t xml:space="preserve">Продолжительность перемен </w:t>
      </w:r>
      <w:r>
        <w:rPr>
          <w:rFonts w:ascii="Times New Roman" w:hAnsi="Times New Roman"/>
          <w:sz w:val="24"/>
          <w:szCs w:val="24"/>
        </w:rPr>
        <w:t xml:space="preserve">составляет 10 минут, </w:t>
      </w:r>
      <w:r w:rsidRPr="007E292F">
        <w:rPr>
          <w:rFonts w:ascii="Times New Roman" w:hAnsi="Times New Roman"/>
          <w:sz w:val="24"/>
          <w:szCs w:val="24"/>
        </w:rPr>
        <w:t xml:space="preserve">для организации горячего питания </w:t>
      </w:r>
      <w:r>
        <w:rPr>
          <w:rFonts w:ascii="Times New Roman" w:hAnsi="Times New Roman"/>
          <w:sz w:val="24"/>
          <w:szCs w:val="24"/>
        </w:rPr>
        <w:t>-</w:t>
      </w:r>
      <w:r w:rsidRPr="007E292F">
        <w:rPr>
          <w:rFonts w:ascii="Times New Roman" w:hAnsi="Times New Roman"/>
          <w:sz w:val="24"/>
          <w:szCs w:val="24"/>
        </w:rPr>
        <w:t xml:space="preserve"> 20 минут.</w:t>
      </w:r>
    </w:p>
    <w:p w:rsidR="007E292F" w:rsidRPr="007E292F" w:rsidRDefault="007E292F" w:rsidP="007E29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292F">
        <w:rPr>
          <w:rFonts w:ascii="Times New Roman" w:hAnsi="Times New Roman"/>
          <w:sz w:val="24"/>
          <w:szCs w:val="24"/>
        </w:rPr>
        <w:t>Продолжительность урока:</w:t>
      </w:r>
    </w:p>
    <w:p w:rsidR="007E292F" w:rsidRPr="007E292F" w:rsidRDefault="007E292F" w:rsidP="007E29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292F">
        <w:rPr>
          <w:rFonts w:ascii="Times New Roman" w:hAnsi="Times New Roman"/>
          <w:sz w:val="24"/>
          <w:szCs w:val="24"/>
        </w:rPr>
        <w:t xml:space="preserve">- в 1 классах – 35 мин (первое полугодие), 45 мин (второе полугодие), </w:t>
      </w:r>
    </w:p>
    <w:p w:rsidR="007E292F" w:rsidRPr="007E292F" w:rsidRDefault="007E292F" w:rsidP="007E29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292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во </w:t>
      </w:r>
      <w:r w:rsidRPr="007E292F">
        <w:rPr>
          <w:rFonts w:ascii="Times New Roman" w:hAnsi="Times New Roman"/>
          <w:sz w:val="24"/>
          <w:szCs w:val="24"/>
        </w:rPr>
        <w:t>2-11класс</w:t>
      </w:r>
      <w:r>
        <w:rPr>
          <w:rFonts w:ascii="Times New Roman" w:hAnsi="Times New Roman"/>
          <w:sz w:val="24"/>
          <w:szCs w:val="24"/>
        </w:rPr>
        <w:t>ах</w:t>
      </w:r>
      <w:r w:rsidRPr="007E292F">
        <w:rPr>
          <w:rFonts w:ascii="Times New Roman" w:hAnsi="Times New Roman"/>
          <w:sz w:val="24"/>
          <w:szCs w:val="24"/>
        </w:rPr>
        <w:t xml:space="preserve"> – 45 мин. </w:t>
      </w:r>
    </w:p>
    <w:p w:rsidR="007E292F" w:rsidRPr="007E292F" w:rsidRDefault="007E292F" w:rsidP="007E29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292F">
        <w:rPr>
          <w:rFonts w:ascii="Times New Roman" w:hAnsi="Times New Roman"/>
          <w:sz w:val="24"/>
          <w:szCs w:val="24"/>
        </w:rPr>
        <w:t>Учебные занятия организуются в две смены. Во вторую смену учились учащиеся  3а, 3б, 3</w:t>
      </w:r>
      <w:r>
        <w:rPr>
          <w:rFonts w:ascii="Times New Roman" w:hAnsi="Times New Roman"/>
          <w:sz w:val="24"/>
          <w:szCs w:val="24"/>
        </w:rPr>
        <w:t>в</w:t>
      </w:r>
      <w:r w:rsidRPr="007E29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3г. 3д, 4д к</w:t>
      </w:r>
      <w:r w:rsidRPr="007E292F">
        <w:rPr>
          <w:rFonts w:ascii="Times New Roman" w:hAnsi="Times New Roman"/>
          <w:sz w:val="24"/>
          <w:szCs w:val="24"/>
        </w:rPr>
        <w:t>лассов, остальные - в 1 смену. Занятия дополнительного образования (кружки, секции), группа продленного дня, обязательные индивидуальные и групповые занятия организуются в другую для учащихся смену по отношению к смене, где проходит обучение по основной образовательной программе.</w:t>
      </w:r>
    </w:p>
    <w:p w:rsidR="007E292F" w:rsidRPr="007E292F" w:rsidRDefault="007E292F" w:rsidP="007E29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292F">
        <w:rPr>
          <w:rFonts w:ascii="Times New Roman" w:hAnsi="Times New Roman"/>
          <w:sz w:val="24"/>
          <w:szCs w:val="24"/>
        </w:rPr>
        <w:t>В школе установлена  пропускная система.</w:t>
      </w:r>
    </w:p>
    <w:p w:rsidR="007E292F" w:rsidRDefault="007E292F" w:rsidP="007E29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292F">
        <w:rPr>
          <w:rFonts w:ascii="Times New Roman" w:hAnsi="Times New Roman"/>
          <w:sz w:val="24"/>
          <w:szCs w:val="24"/>
        </w:rPr>
        <w:t>Учебный год на I, II   уровнях обучения делится на 4 четверти, а на III уровне – на два полугодия.</w:t>
      </w:r>
    </w:p>
    <w:p w:rsidR="006C617D" w:rsidRDefault="006C617D" w:rsidP="007E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92F" w:rsidRPr="007E292F" w:rsidRDefault="007E292F" w:rsidP="007E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92F">
        <w:rPr>
          <w:rFonts w:ascii="Times New Roman" w:hAnsi="Times New Roman"/>
          <w:b/>
          <w:sz w:val="24"/>
          <w:szCs w:val="24"/>
        </w:rPr>
        <w:t xml:space="preserve"> 6. ОРГАНИЗАЦИЯ ПИТАНИЯ</w:t>
      </w:r>
    </w:p>
    <w:p w:rsidR="007E292F" w:rsidRPr="007E292F" w:rsidRDefault="007E292F" w:rsidP="007E292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86"/>
        <w:jc w:val="both"/>
        <w:rPr>
          <w:rFonts w:ascii="Times New Roman" w:hAnsi="Times New Roman"/>
          <w:sz w:val="24"/>
          <w:szCs w:val="24"/>
        </w:rPr>
      </w:pPr>
      <w:r w:rsidRPr="007E292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слуги по организации  питания </w:t>
      </w:r>
      <w:r w:rsidRPr="007E292F">
        <w:rPr>
          <w:rFonts w:ascii="Times New Roman" w:hAnsi="Times New Roman"/>
          <w:sz w:val="24"/>
          <w:szCs w:val="24"/>
        </w:rPr>
        <w:t xml:space="preserve">учащихся оказывает СМУППиТ «Восторг».  Ежегодно заключается Договор на оказание услуг общественного питания. </w:t>
      </w:r>
    </w:p>
    <w:p w:rsidR="007E292F" w:rsidRPr="007E292F" w:rsidRDefault="007E292F" w:rsidP="007E292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86"/>
        <w:jc w:val="both"/>
        <w:rPr>
          <w:rFonts w:ascii="Times New Roman" w:hAnsi="Times New Roman"/>
          <w:sz w:val="24"/>
          <w:szCs w:val="24"/>
        </w:rPr>
      </w:pPr>
      <w:r w:rsidRPr="007E292F">
        <w:rPr>
          <w:rFonts w:ascii="Times New Roman" w:hAnsi="Times New Roman"/>
          <w:sz w:val="24"/>
          <w:szCs w:val="24"/>
        </w:rPr>
        <w:t>Бесплатное питание организовано:</w:t>
      </w:r>
    </w:p>
    <w:p w:rsidR="007E292F" w:rsidRPr="007E292F" w:rsidRDefault="007E292F" w:rsidP="007E292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7E292F">
        <w:rPr>
          <w:rFonts w:ascii="Times New Roman" w:hAnsi="Times New Roman"/>
          <w:sz w:val="24"/>
          <w:szCs w:val="24"/>
        </w:rPr>
        <w:t>- для учащихся 1 – 4 классов на основании Постановления правительства  РК;</w:t>
      </w:r>
    </w:p>
    <w:p w:rsidR="007E292F" w:rsidRPr="007E292F" w:rsidRDefault="007E292F" w:rsidP="007E292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7E292F">
        <w:rPr>
          <w:rFonts w:ascii="Times New Roman" w:hAnsi="Times New Roman"/>
          <w:sz w:val="24"/>
          <w:szCs w:val="24"/>
        </w:rPr>
        <w:t>- для учащихся и</w:t>
      </w:r>
      <w:r>
        <w:rPr>
          <w:rFonts w:ascii="Times New Roman" w:hAnsi="Times New Roman"/>
          <w:sz w:val="24"/>
          <w:szCs w:val="24"/>
        </w:rPr>
        <w:t>з</w:t>
      </w:r>
      <w:r w:rsidRPr="007E292F">
        <w:rPr>
          <w:rFonts w:ascii="Times New Roman" w:hAnsi="Times New Roman"/>
          <w:sz w:val="24"/>
          <w:szCs w:val="24"/>
        </w:rPr>
        <w:t xml:space="preserve"> семей, в установленном порядке признанных «малоимущими», в соответствии с законом Республики Коми от 26.12.2005 г.;</w:t>
      </w:r>
    </w:p>
    <w:p w:rsidR="007E292F" w:rsidRPr="007E292F" w:rsidRDefault="007E292F" w:rsidP="007E292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7E292F">
        <w:rPr>
          <w:rFonts w:ascii="Times New Roman" w:hAnsi="Times New Roman"/>
          <w:sz w:val="24"/>
          <w:szCs w:val="24"/>
        </w:rPr>
        <w:t>- для учащихся из семей социального риска на основании приказов Управления образования администрации МО ГО «Сыктывкар».</w:t>
      </w:r>
    </w:p>
    <w:p w:rsidR="007E292F" w:rsidRPr="007E292F" w:rsidRDefault="007E292F" w:rsidP="007E292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7E292F">
        <w:rPr>
          <w:rFonts w:ascii="Times New Roman" w:hAnsi="Times New Roman"/>
          <w:sz w:val="24"/>
          <w:szCs w:val="24"/>
        </w:rPr>
        <w:t>Учащиеся 5-11 классов питаются за счет родительских средств.</w:t>
      </w:r>
    </w:p>
    <w:p w:rsidR="007E292F" w:rsidRPr="007E292F" w:rsidRDefault="007E292F" w:rsidP="007E292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7E292F">
        <w:rPr>
          <w:rFonts w:ascii="Times New Roman" w:hAnsi="Times New Roman"/>
          <w:sz w:val="24"/>
          <w:szCs w:val="24"/>
        </w:rPr>
        <w:t>Соблюдается питьевой режим в соответствии с санитарно – эпидемиологическими требованиями. Заключен договор с ООО «Эколайн» на поставку питьевой  бут</w:t>
      </w:r>
      <w:r>
        <w:rPr>
          <w:rFonts w:ascii="Times New Roman" w:hAnsi="Times New Roman"/>
          <w:sz w:val="24"/>
          <w:szCs w:val="24"/>
        </w:rPr>
        <w:t>и</w:t>
      </w:r>
      <w:r w:rsidRPr="007E292F">
        <w:rPr>
          <w:rFonts w:ascii="Times New Roman" w:hAnsi="Times New Roman"/>
          <w:sz w:val="24"/>
          <w:szCs w:val="24"/>
        </w:rPr>
        <w:t>лированной воды, а так</w:t>
      </w:r>
      <w:r>
        <w:rPr>
          <w:rFonts w:ascii="Times New Roman" w:hAnsi="Times New Roman"/>
          <w:sz w:val="24"/>
          <w:szCs w:val="24"/>
        </w:rPr>
        <w:t>же</w:t>
      </w:r>
      <w:r w:rsidRPr="007E292F">
        <w:rPr>
          <w:rFonts w:ascii="Times New Roman" w:hAnsi="Times New Roman"/>
          <w:sz w:val="24"/>
          <w:szCs w:val="24"/>
        </w:rPr>
        <w:t xml:space="preserve"> в школе </w:t>
      </w:r>
      <w:r>
        <w:rPr>
          <w:rFonts w:ascii="Times New Roman" w:hAnsi="Times New Roman"/>
          <w:sz w:val="24"/>
          <w:szCs w:val="24"/>
        </w:rPr>
        <w:t xml:space="preserve">запланирована установка </w:t>
      </w:r>
      <w:r w:rsidRPr="007E292F">
        <w:rPr>
          <w:rFonts w:ascii="Times New Roman" w:hAnsi="Times New Roman"/>
          <w:sz w:val="24"/>
          <w:szCs w:val="24"/>
        </w:rPr>
        <w:t>питьев</w:t>
      </w:r>
      <w:r>
        <w:rPr>
          <w:rFonts w:ascii="Times New Roman" w:hAnsi="Times New Roman"/>
          <w:sz w:val="24"/>
          <w:szCs w:val="24"/>
        </w:rPr>
        <w:t>ых</w:t>
      </w:r>
      <w:r w:rsidRPr="007E292F">
        <w:rPr>
          <w:rFonts w:ascii="Times New Roman" w:hAnsi="Times New Roman"/>
          <w:sz w:val="24"/>
          <w:szCs w:val="24"/>
        </w:rPr>
        <w:t xml:space="preserve"> фонтанчик</w:t>
      </w:r>
      <w:r>
        <w:rPr>
          <w:rFonts w:ascii="Times New Roman" w:hAnsi="Times New Roman"/>
          <w:sz w:val="24"/>
          <w:szCs w:val="24"/>
        </w:rPr>
        <w:t>ов</w:t>
      </w:r>
      <w:r w:rsidRPr="007E292F">
        <w:rPr>
          <w:rFonts w:ascii="Times New Roman" w:hAnsi="Times New Roman"/>
          <w:sz w:val="24"/>
          <w:szCs w:val="24"/>
        </w:rPr>
        <w:t>.</w:t>
      </w:r>
    </w:p>
    <w:p w:rsidR="007E292F" w:rsidRPr="007E292F" w:rsidRDefault="007E292F" w:rsidP="007E29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E292F" w:rsidRPr="007E292F" w:rsidRDefault="007E292F" w:rsidP="006C61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292F">
        <w:rPr>
          <w:rFonts w:ascii="Times New Roman" w:hAnsi="Times New Roman"/>
          <w:b/>
          <w:sz w:val="24"/>
          <w:szCs w:val="24"/>
        </w:rPr>
        <w:t>7. ОБЕСПЕЧЕНИЕ БЕЗОПАСНОСТИ</w:t>
      </w:r>
    </w:p>
    <w:p w:rsidR="007E292F" w:rsidRPr="007E292F" w:rsidRDefault="007E292F" w:rsidP="007E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92F" w:rsidRPr="007E292F" w:rsidRDefault="007E292F" w:rsidP="007E2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92F">
        <w:rPr>
          <w:rFonts w:ascii="Times New Roman" w:hAnsi="Times New Roman"/>
          <w:sz w:val="24"/>
          <w:szCs w:val="24"/>
        </w:rPr>
        <w:t xml:space="preserve">Здание школы оснащено современными системами жизнеобеспечения: централизованным отоплением, водоснабжением, канализацией,   вентиляцией.  Действует система противопожарной сигнализации и оповещения людей о пожаре, система аварийного освещения, частично система охранной сигнализации. Имеется «тревожная» кнопка вызова </w:t>
      </w:r>
      <w:r w:rsidRPr="007E292F">
        <w:rPr>
          <w:rFonts w:ascii="Times New Roman" w:hAnsi="Times New Roman"/>
          <w:sz w:val="24"/>
          <w:szCs w:val="24"/>
        </w:rPr>
        <w:lastRenderedPageBreak/>
        <w:t>вневедомственной охраны.Территория школы оборудована пешеходными дорожками и подъездными путями,</w:t>
      </w:r>
      <w:r>
        <w:rPr>
          <w:rFonts w:ascii="Times New Roman" w:hAnsi="Times New Roman"/>
          <w:sz w:val="24"/>
          <w:szCs w:val="24"/>
        </w:rPr>
        <w:t xml:space="preserve"> частично</w:t>
      </w:r>
      <w:r w:rsidRPr="007E292F">
        <w:rPr>
          <w:rFonts w:ascii="Times New Roman" w:hAnsi="Times New Roman"/>
          <w:sz w:val="24"/>
          <w:szCs w:val="24"/>
        </w:rPr>
        <w:t xml:space="preserve"> ограждена забором, имеет  наружное освещение.</w:t>
      </w:r>
    </w:p>
    <w:p w:rsidR="007E292F" w:rsidRPr="007E292F" w:rsidRDefault="007E292F" w:rsidP="007E2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92F">
        <w:rPr>
          <w:rFonts w:ascii="Times New Roman" w:hAnsi="Times New Roman"/>
          <w:sz w:val="24"/>
          <w:szCs w:val="24"/>
        </w:rPr>
        <w:t>Во время проведения учебного процесса по договору с ООО ЧОП «</w:t>
      </w:r>
      <w:r>
        <w:rPr>
          <w:rFonts w:ascii="Times New Roman" w:hAnsi="Times New Roman"/>
          <w:sz w:val="24"/>
          <w:szCs w:val="24"/>
        </w:rPr>
        <w:t>ДОН</w:t>
      </w:r>
      <w:r w:rsidRPr="007E292F">
        <w:rPr>
          <w:rFonts w:ascii="Times New Roman" w:hAnsi="Times New Roman"/>
          <w:sz w:val="24"/>
          <w:szCs w:val="24"/>
        </w:rPr>
        <w:t xml:space="preserve">» сотрудниками ЧОПа  выполнялся пропускной режим и обеспечение порядка в учреждении. Охранное предприятие предоставляет в круглосуточное пользование тревожную дистанционную  кнопку. </w:t>
      </w:r>
    </w:p>
    <w:p w:rsidR="007E292F" w:rsidRPr="007E292F" w:rsidRDefault="007E292F" w:rsidP="007E2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92F">
        <w:rPr>
          <w:rFonts w:ascii="Times New Roman" w:hAnsi="Times New Roman"/>
          <w:sz w:val="24"/>
          <w:szCs w:val="24"/>
        </w:rPr>
        <w:t xml:space="preserve">В организации действует автоматическая пожарная сигнализация и система речевого оповещения о пожаре. Сигналы срабатывания пожарной  сигнализации и системы речевого оповещения о пожаре круглосуточно  автоматически,  согласно  договора  на оказание услуг по мониторингу объекта,   поступают на пульт ЕДДС управления ГО и ЧС администрации МО ГО «Сыктывкар». </w:t>
      </w:r>
    </w:p>
    <w:p w:rsidR="007E292F" w:rsidRPr="007E292F" w:rsidRDefault="007E292F" w:rsidP="007E2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92F">
        <w:rPr>
          <w:rFonts w:ascii="Times New Roman" w:hAnsi="Times New Roman"/>
          <w:sz w:val="24"/>
          <w:szCs w:val="24"/>
        </w:rPr>
        <w:t xml:space="preserve">В кабинеты повышенной опасности, приёмную, учительскую, кабинеты заместителей директора по УР, ВР, столовую приобретены средства оказания доврачебной помощи на сумму </w:t>
      </w:r>
      <w:r w:rsidR="00C27F30">
        <w:rPr>
          <w:rFonts w:ascii="Times New Roman" w:hAnsi="Times New Roman"/>
          <w:sz w:val="24"/>
          <w:szCs w:val="24"/>
        </w:rPr>
        <w:t>2500</w:t>
      </w:r>
      <w:r w:rsidRPr="007E292F">
        <w:rPr>
          <w:rFonts w:ascii="Times New Roman" w:hAnsi="Times New Roman"/>
          <w:sz w:val="24"/>
          <w:szCs w:val="24"/>
        </w:rPr>
        <w:t xml:space="preserve">  рублей для пополнения медицинских аптечек.</w:t>
      </w:r>
    </w:p>
    <w:p w:rsidR="007E292F" w:rsidRPr="007E292F" w:rsidRDefault="007E292F" w:rsidP="007E2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92F">
        <w:rPr>
          <w:rFonts w:ascii="Times New Roman" w:hAnsi="Times New Roman"/>
          <w:sz w:val="24"/>
          <w:szCs w:val="24"/>
        </w:rPr>
        <w:t>Все работники МАОУ «СОШ № 2</w:t>
      </w:r>
      <w:r w:rsidR="00C27F30">
        <w:rPr>
          <w:rFonts w:ascii="Times New Roman" w:hAnsi="Times New Roman"/>
          <w:sz w:val="24"/>
          <w:szCs w:val="24"/>
        </w:rPr>
        <w:t>4</w:t>
      </w:r>
      <w:r w:rsidRPr="007E292F">
        <w:rPr>
          <w:rFonts w:ascii="Times New Roman" w:hAnsi="Times New Roman"/>
          <w:sz w:val="24"/>
          <w:szCs w:val="24"/>
        </w:rPr>
        <w:t>» прошли профилактический медицинский осмотр, диспансеризацию, вакцинацию,   имеются санитарные книжки с допуском к работе.</w:t>
      </w:r>
    </w:p>
    <w:p w:rsidR="006C617D" w:rsidRDefault="006C617D" w:rsidP="006C617D">
      <w:pPr>
        <w:rPr>
          <w:rFonts w:ascii="Times New Roman" w:hAnsi="Times New Roman"/>
          <w:sz w:val="24"/>
          <w:szCs w:val="24"/>
        </w:rPr>
      </w:pPr>
    </w:p>
    <w:p w:rsidR="00C27F30" w:rsidRPr="006C617D" w:rsidRDefault="00C27F30" w:rsidP="006C617D">
      <w:pPr>
        <w:rPr>
          <w:rFonts w:ascii="Times New Roman" w:hAnsi="Times New Roman"/>
          <w:sz w:val="28"/>
          <w:szCs w:val="28"/>
        </w:rPr>
      </w:pPr>
      <w:r w:rsidRPr="006C617D">
        <w:rPr>
          <w:rFonts w:ascii="Times New Roman" w:hAnsi="Times New Roman"/>
          <w:b/>
          <w:sz w:val="28"/>
          <w:szCs w:val="28"/>
        </w:rPr>
        <w:t>8.Анализ  реализации  ООП НОО  МАОУ « СОШ №2</w:t>
      </w:r>
      <w:r w:rsidR="00113379" w:rsidRPr="006C617D">
        <w:rPr>
          <w:rFonts w:ascii="Times New Roman" w:hAnsi="Times New Roman"/>
          <w:b/>
          <w:sz w:val="28"/>
          <w:szCs w:val="28"/>
        </w:rPr>
        <w:t>4</w:t>
      </w:r>
      <w:r w:rsidRPr="006C617D">
        <w:rPr>
          <w:rFonts w:ascii="Times New Roman" w:hAnsi="Times New Roman"/>
          <w:b/>
          <w:sz w:val="28"/>
          <w:szCs w:val="28"/>
        </w:rPr>
        <w:t>»</w:t>
      </w:r>
    </w:p>
    <w:p w:rsidR="00C27F30" w:rsidRPr="006C617D" w:rsidRDefault="00C27F30" w:rsidP="00C27F30">
      <w:pPr>
        <w:pStyle w:val="afb"/>
        <w:contextualSpacing/>
        <w:jc w:val="both"/>
        <w:rPr>
          <w:rFonts w:ascii="Times New Roman" w:hAnsi="Times New Roman"/>
          <w:sz w:val="24"/>
          <w:szCs w:val="24"/>
        </w:rPr>
      </w:pPr>
      <w:r w:rsidRPr="006C617D">
        <w:rPr>
          <w:rFonts w:ascii="Times New Roman" w:hAnsi="Times New Roman"/>
          <w:sz w:val="24"/>
          <w:szCs w:val="24"/>
        </w:rPr>
        <w:t>Внедрение федерального государственного образовательного стандарта начального общего образования (ФГОС НОО) в МАОУ «СОШ № 24» осуществлялось  на уровне начального общего образования с 2011-2012  учебного года.</w:t>
      </w:r>
    </w:p>
    <w:p w:rsidR="00C27F30" w:rsidRPr="00C27F30" w:rsidRDefault="00C27F30" w:rsidP="00C27F30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/>
          <w:spacing w:val="-1"/>
          <w:sz w:val="24"/>
          <w:szCs w:val="24"/>
          <w:lang/>
        </w:rPr>
      </w:pPr>
      <w:r w:rsidRPr="00C27F30">
        <w:rPr>
          <w:rFonts w:ascii="Times New Roman" w:eastAsia="Calibri" w:hAnsi="Times New Roman"/>
          <w:sz w:val="24"/>
          <w:szCs w:val="24"/>
          <w:lang/>
        </w:rPr>
        <w:t xml:space="preserve">В целях эффективной реализации ФГОС НОО на начальном этапе введения ФГОС был проведён  анализ  существующих условий в  организации, осуществляющей образовательную деятельность: </w:t>
      </w:r>
      <w:r w:rsidRPr="00C27F30">
        <w:rPr>
          <w:rFonts w:ascii="Times New Roman" w:eastAsia="Calibri" w:hAnsi="Times New Roman"/>
          <w:spacing w:val="-1"/>
          <w:sz w:val="24"/>
          <w:szCs w:val="24"/>
          <w:lang/>
        </w:rPr>
        <w:t xml:space="preserve">кадровых, психолого-педагогических, финансовых, материально-технических, </w:t>
      </w:r>
      <w:r w:rsidRPr="00C27F30">
        <w:rPr>
          <w:rFonts w:ascii="Times New Roman" w:eastAsia="Calibri" w:hAnsi="Times New Roman"/>
          <w:sz w:val="24"/>
          <w:szCs w:val="24"/>
          <w:lang/>
        </w:rPr>
        <w:t xml:space="preserve"> учебно-методических и информационного  </w:t>
      </w:r>
      <w:r w:rsidRPr="00C27F30">
        <w:rPr>
          <w:rFonts w:ascii="Times New Roman" w:eastAsia="Calibri" w:hAnsi="Times New Roman"/>
          <w:spacing w:val="-1"/>
          <w:sz w:val="24"/>
          <w:szCs w:val="24"/>
          <w:lang/>
        </w:rPr>
        <w:t>обеспечения.</w:t>
      </w:r>
    </w:p>
    <w:p w:rsidR="00C27F30" w:rsidRPr="00C27F30" w:rsidRDefault="00C27F30" w:rsidP="00C27F30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/>
        </w:rPr>
      </w:pPr>
      <w:r w:rsidRPr="00C27F30">
        <w:rPr>
          <w:rFonts w:ascii="Times New Roman" w:eastAsia="Calibri" w:hAnsi="Times New Roman"/>
          <w:sz w:val="24"/>
          <w:szCs w:val="24"/>
          <w:lang/>
        </w:rPr>
        <w:tab/>
        <w:t xml:space="preserve"> В ходе подготовки к введению ФГОС НОО были внесены изменения в нормативную базу школы, разработаны приказы, локальные акты, должностные инструкции работников, разработана основная образовательная программа начального общего образования  (далее ООП НОО).</w:t>
      </w:r>
    </w:p>
    <w:p w:rsidR="00C27F30" w:rsidRPr="00C27F30" w:rsidRDefault="00C27F30" w:rsidP="00C27F30">
      <w:pPr>
        <w:tabs>
          <w:tab w:val="left" w:pos="70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C27F30">
        <w:rPr>
          <w:rFonts w:ascii="Times New Roman" w:eastAsia="SimSun" w:hAnsi="Times New Roman"/>
          <w:sz w:val="24"/>
          <w:szCs w:val="24"/>
        </w:rPr>
        <w:tab/>
        <w:t>ООП НОО разработана на основе Федерального государственного образовательного стандарта, утверждённого  Приказом  № 373 от 06.10.2009 г. «Об утверждении и введении федерального государственного образовательного стандарта начального общего образования» (в редакции Приказов Министерства образования и науки Российской Федерации от 26.11.2010 г. № 1241, от 22.09.2011 г. № 2357, от 18.12.2012 г.  № 1060, от 29.12.2014 г. № 1643) .</w:t>
      </w:r>
      <w:r w:rsidRPr="00C27F30">
        <w:rPr>
          <w:rFonts w:ascii="Times New Roman" w:eastAsia="SimSun" w:hAnsi="Times New Roman"/>
          <w:sz w:val="24"/>
          <w:szCs w:val="24"/>
        </w:rPr>
        <w:tab/>
      </w:r>
    </w:p>
    <w:p w:rsidR="00C27F30" w:rsidRPr="00C27F30" w:rsidRDefault="00C27F30" w:rsidP="00C27F30">
      <w:pPr>
        <w:tabs>
          <w:tab w:val="left" w:pos="70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/>
          <w:color w:val="000000"/>
        </w:rPr>
      </w:pPr>
      <w:r w:rsidRPr="00C27F30">
        <w:rPr>
          <w:rFonts w:ascii="Times New Roman" w:eastAsia="SimSun" w:hAnsi="Times New Roman"/>
          <w:sz w:val="24"/>
          <w:szCs w:val="24"/>
        </w:rPr>
        <w:tab/>
        <w:t xml:space="preserve">ООП НОО соответствует требованиям к структуре, заложенным в ФГОС НОО. </w:t>
      </w:r>
    </w:p>
    <w:p w:rsidR="00C27F30" w:rsidRPr="00C27F30" w:rsidRDefault="00C27F30" w:rsidP="00C27F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27F30">
        <w:rPr>
          <w:rFonts w:ascii="Times New Roman" w:hAnsi="Times New Roman"/>
          <w:sz w:val="24"/>
          <w:szCs w:val="24"/>
          <w:lang w:eastAsia="zh-CN"/>
        </w:rPr>
        <w:tab/>
      </w:r>
      <w:r w:rsidRPr="00C27F30">
        <w:rPr>
          <w:rFonts w:ascii="Times New Roman" w:eastAsia="Calibri" w:hAnsi="Times New Roman"/>
          <w:sz w:val="24"/>
          <w:szCs w:val="24"/>
          <w:lang w:eastAsia="zh-CN"/>
        </w:rPr>
        <w:t xml:space="preserve">Цели реализации ООП НОО конкретизированы в соответствии с требованиями стандарта к результатам  освоения  учащимися ООП НОО. </w:t>
      </w:r>
    </w:p>
    <w:p w:rsidR="00C27F30" w:rsidRPr="00C27F30" w:rsidRDefault="00C27F30" w:rsidP="00C27F3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yellow"/>
          <w:lang w:eastAsia="zh-CN"/>
        </w:rPr>
      </w:pPr>
      <w:r w:rsidRPr="00C27F30">
        <w:rPr>
          <w:rFonts w:ascii="Times New Roman" w:eastAsia="Calibri" w:hAnsi="Times New Roman"/>
          <w:sz w:val="24"/>
          <w:szCs w:val="24"/>
          <w:lang w:eastAsia="zh-CN"/>
        </w:rPr>
        <w:t>ФГОС устанавливает требования к результатам учащихся, освоивших основную образовательную программу начального общего образования:</w:t>
      </w:r>
    </w:p>
    <w:p w:rsidR="00C27F30" w:rsidRPr="00C27F30" w:rsidRDefault="00C27F30" w:rsidP="008E7972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C27F30">
        <w:rPr>
          <w:rFonts w:ascii="Times New Roman" w:eastAsia="Calibri" w:hAnsi="Times New Roman"/>
          <w:sz w:val="24"/>
          <w:szCs w:val="24"/>
          <w:lang w:eastAsia="zh-CN"/>
        </w:rPr>
        <w:t>личностным, включающим готовность и способность учащихся к саморазвитию, сформированность мотивации к обучению и познанию, ценностно-смысловые установки учащихся,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C27F30" w:rsidRPr="00C27F30" w:rsidRDefault="00C27F30" w:rsidP="008E7972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C27F30">
        <w:rPr>
          <w:rFonts w:ascii="Times New Roman" w:eastAsia="Calibri" w:hAnsi="Times New Roman"/>
          <w:sz w:val="24"/>
          <w:szCs w:val="24"/>
          <w:lang w:eastAsia="zh-CN"/>
        </w:rPr>
        <w:t>метапредметным, включающим освоенные учащимися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C27F30" w:rsidRPr="00C27F30" w:rsidRDefault="00C27F30" w:rsidP="008E7972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C27F30">
        <w:rPr>
          <w:rFonts w:ascii="Times New Roman" w:eastAsia="Calibri" w:hAnsi="Times New Roman"/>
          <w:sz w:val="24"/>
          <w:szCs w:val="24"/>
          <w:lang w:eastAsia="zh-CN"/>
        </w:rPr>
        <w:t xml:space="preserve">предметным, включающим освоенный учащимися в ходе изучения учебного предмета опыт специфической для данной предметной области деятельности по получению нового </w:t>
      </w:r>
      <w:r w:rsidRPr="00C27F30">
        <w:rPr>
          <w:rFonts w:ascii="Times New Roman" w:eastAsia="Calibri" w:hAnsi="Times New Roman"/>
          <w:sz w:val="24"/>
          <w:szCs w:val="24"/>
          <w:lang w:eastAsia="zh-CN"/>
        </w:rPr>
        <w:lastRenderedPageBreak/>
        <w:t>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C27F30" w:rsidRPr="00C27F30" w:rsidRDefault="00C27F30" w:rsidP="00C27F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zh-CN"/>
        </w:rPr>
      </w:pPr>
      <w:r w:rsidRPr="00C27F30">
        <w:rPr>
          <w:rFonts w:ascii="Times New Roman" w:hAnsi="Times New Roman"/>
          <w:color w:val="000000"/>
          <w:spacing w:val="-4"/>
          <w:sz w:val="24"/>
          <w:szCs w:val="24"/>
          <w:lang w:eastAsia="zh-CN"/>
        </w:rPr>
        <w:tab/>
      </w:r>
    </w:p>
    <w:p w:rsidR="00C27F30" w:rsidRPr="00C27F30" w:rsidRDefault="00C27F30" w:rsidP="00C27F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zh-CN"/>
        </w:rPr>
      </w:pPr>
      <w:r w:rsidRPr="00C27F30">
        <w:rPr>
          <w:rFonts w:ascii="Times New Roman" w:hAnsi="Times New Roman"/>
          <w:b/>
          <w:sz w:val="24"/>
          <w:szCs w:val="24"/>
          <w:lang w:eastAsia="zh-CN"/>
        </w:rPr>
        <w:t xml:space="preserve">          Реализация Программы</w:t>
      </w:r>
      <w:r w:rsidRPr="00C27F30">
        <w:rPr>
          <w:rFonts w:ascii="Times New Roman" w:hAnsi="Times New Roman"/>
          <w:b/>
          <w:color w:val="000000"/>
          <w:spacing w:val="-4"/>
          <w:sz w:val="24"/>
          <w:szCs w:val="24"/>
          <w:lang w:eastAsia="zh-CN"/>
        </w:rPr>
        <w:t xml:space="preserve">  формирования универсальных учебных действий учащихся на уровне начального общего образования</w:t>
      </w:r>
      <w:r w:rsidRPr="00C27F30">
        <w:rPr>
          <w:rFonts w:ascii="Times New Roman" w:hAnsi="Times New Roman"/>
          <w:color w:val="000000"/>
          <w:spacing w:val="-4"/>
          <w:sz w:val="24"/>
          <w:szCs w:val="24"/>
          <w:lang w:eastAsia="zh-CN"/>
        </w:rPr>
        <w:t xml:space="preserve">  осуществлялась в соответствии с планом ВСОКО. Работа велась  по направлениям: учебная деятельность, внеурочная деятельность, преемственность.</w:t>
      </w:r>
    </w:p>
    <w:p w:rsidR="00C27F30" w:rsidRPr="00C27F30" w:rsidRDefault="00C27F30" w:rsidP="00C27F3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27F30">
        <w:rPr>
          <w:rFonts w:ascii="Times New Roman" w:hAnsi="Times New Roman"/>
          <w:sz w:val="24"/>
          <w:szCs w:val="24"/>
          <w:lang w:eastAsia="zh-CN"/>
        </w:rPr>
        <w:t xml:space="preserve">В рамках организации </w:t>
      </w:r>
      <w:r w:rsidRPr="00C27F30">
        <w:rPr>
          <w:rFonts w:ascii="Times New Roman" w:hAnsi="Times New Roman"/>
          <w:b/>
          <w:sz w:val="24"/>
          <w:szCs w:val="24"/>
          <w:lang w:eastAsia="zh-CN"/>
        </w:rPr>
        <w:t>учебной деятельности</w:t>
      </w:r>
      <w:r w:rsidRPr="00C27F30">
        <w:rPr>
          <w:rFonts w:ascii="Times New Roman" w:hAnsi="Times New Roman"/>
          <w:sz w:val="24"/>
          <w:szCs w:val="24"/>
          <w:lang w:eastAsia="zh-CN"/>
        </w:rPr>
        <w:t xml:space="preserve"> были проведены следующие мероприятия:</w:t>
      </w:r>
    </w:p>
    <w:p w:rsidR="00C27F30" w:rsidRPr="00C27F30" w:rsidRDefault="00C27F30" w:rsidP="008E7972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zh-CN"/>
        </w:rPr>
      </w:pPr>
      <w:r w:rsidRPr="00C27F30">
        <w:rPr>
          <w:rFonts w:ascii="Times New Roman" w:hAnsi="Times New Roman"/>
          <w:sz w:val="24"/>
          <w:szCs w:val="24"/>
          <w:lang w:eastAsia="zh-CN"/>
        </w:rPr>
        <w:t xml:space="preserve">разработаны рабочие программы  учебных предметов  по всем предметам учебного плана  с определением основных видов деятельности учащихся, в том числе универсальных учебных действий. </w:t>
      </w:r>
    </w:p>
    <w:p w:rsidR="00C27F30" w:rsidRPr="00C27F30" w:rsidRDefault="00C27F30" w:rsidP="008E7972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zh-CN"/>
        </w:rPr>
      </w:pPr>
      <w:r w:rsidRPr="00C27F30">
        <w:rPr>
          <w:rFonts w:ascii="Times New Roman" w:hAnsi="Times New Roman"/>
          <w:sz w:val="24"/>
          <w:szCs w:val="24"/>
          <w:lang w:eastAsia="zh-CN"/>
        </w:rPr>
        <w:t xml:space="preserve"> организовано посещение уроков учителей начальных классов и учителей-предметников  с целью контроля  за  организацией учебного процесса в рамках  системно-деятельностного подхода.</w:t>
      </w:r>
    </w:p>
    <w:p w:rsidR="00C27F30" w:rsidRPr="00C27F30" w:rsidRDefault="00C27F30" w:rsidP="008E7972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rPr>
          <w:rFonts w:ascii="Times New Roman" w:eastAsia="Calibri" w:hAnsi="Times New Roman"/>
          <w:sz w:val="24"/>
          <w:szCs w:val="24"/>
          <w:lang/>
        </w:rPr>
      </w:pPr>
      <w:r w:rsidRPr="00C27F30">
        <w:rPr>
          <w:rFonts w:ascii="Times New Roman" w:eastAsia="Calibri" w:hAnsi="Times New Roman"/>
          <w:sz w:val="24"/>
          <w:szCs w:val="24"/>
          <w:lang/>
        </w:rPr>
        <w:t>систематически  осуществлялся мониторинг сформированности предметных и метапредметных умений.</w:t>
      </w:r>
    </w:p>
    <w:p w:rsidR="00C27F30" w:rsidRPr="00C27F30" w:rsidRDefault="00C27F30" w:rsidP="00C27F30">
      <w:pPr>
        <w:tabs>
          <w:tab w:val="left" w:pos="0"/>
        </w:tabs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/>
        </w:rPr>
      </w:pPr>
      <w:r w:rsidRPr="00C27F30">
        <w:rPr>
          <w:rFonts w:ascii="Times New Roman" w:eastAsia="Calibri" w:hAnsi="Times New Roman"/>
          <w:sz w:val="24"/>
          <w:szCs w:val="24"/>
          <w:lang/>
        </w:rPr>
        <w:t>Контроль  за качеством  сформированностиметапредметных результатов  осуществлялся два раза в год (полугодие, год)  в форме  проведения  диагностических работ:</w:t>
      </w:r>
    </w:p>
    <w:p w:rsidR="00C27F30" w:rsidRPr="00C27F30" w:rsidRDefault="00C27F30" w:rsidP="008E7972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27F30">
        <w:rPr>
          <w:rFonts w:ascii="Times New Roman" w:hAnsi="Times New Roman"/>
          <w:sz w:val="24"/>
          <w:szCs w:val="24"/>
          <w:lang w:eastAsia="zh-CN"/>
        </w:rPr>
        <w:t>промежуточная диагностика – 2-4 классы (полугодие);</w:t>
      </w:r>
    </w:p>
    <w:p w:rsidR="00C27F30" w:rsidRPr="00C27F30" w:rsidRDefault="00C27F30" w:rsidP="008E7972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27F30">
        <w:rPr>
          <w:rFonts w:ascii="Times New Roman" w:hAnsi="Times New Roman"/>
          <w:sz w:val="24"/>
          <w:szCs w:val="24"/>
          <w:lang w:eastAsia="zh-CN"/>
        </w:rPr>
        <w:t>итоговая диагностика – 1-4 классы (год)</w:t>
      </w:r>
    </w:p>
    <w:p w:rsidR="00C27F30" w:rsidRDefault="00C27F30" w:rsidP="00C27F30">
      <w:pPr>
        <w:pStyle w:val="afb"/>
        <w:contextualSpacing/>
        <w:jc w:val="both"/>
        <w:rPr>
          <w:rFonts w:ascii="Times New Roman" w:hAnsi="Times New Roman"/>
        </w:rPr>
      </w:pPr>
    </w:p>
    <w:p w:rsidR="00B348D6" w:rsidRPr="00B348D6" w:rsidRDefault="00B348D6" w:rsidP="00B348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48D6">
        <w:rPr>
          <w:rFonts w:ascii="Times New Roman" w:hAnsi="Times New Roman"/>
          <w:b/>
          <w:vanish/>
          <w:sz w:val="24"/>
          <w:szCs w:val="24"/>
          <w:u w:val="single"/>
        </w:rPr>
        <w:t>Образовательные достижения учащихся 4 кла</w:t>
      </w:r>
      <w:r w:rsidRPr="00B348D6">
        <w:rPr>
          <w:rFonts w:ascii="Times New Roman" w:hAnsi="Times New Roman"/>
          <w:b/>
          <w:sz w:val="24"/>
          <w:szCs w:val="24"/>
          <w:u w:val="single"/>
        </w:rPr>
        <w:t>Образовательные достижения учащихся 4-х классов.</w:t>
      </w:r>
    </w:p>
    <w:p w:rsidR="00B348D6" w:rsidRPr="00B348D6" w:rsidRDefault="00B348D6" w:rsidP="00B348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48D6">
        <w:rPr>
          <w:rFonts w:ascii="Times New Roman" w:hAnsi="Times New Roman"/>
          <w:sz w:val="24"/>
          <w:szCs w:val="24"/>
        </w:rPr>
        <w:t xml:space="preserve">В 2014-2015 учебном году  учащиеся 4-х классов закончили обучение на уровне начального общего образования в соответствии с ФГОС НОО. В 4 классах обучались  118 учащихся, из них закончили учебный год на «4» и «5» 68 человек (57,6%), успеваемость  100%. </w:t>
      </w:r>
    </w:p>
    <w:p w:rsidR="00B348D6" w:rsidRPr="00B348D6" w:rsidRDefault="00B348D6" w:rsidP="00B348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8D6">
        <w:rPr>
          <w:rFonts w:ascii="Times New Roman" w:hAnsi="Times New Roman"/>
          <w:b/>
          <w:sz w:val="24"/>
          <w:szCs w:val="24"/>
        </w:rPr>
        <w:t>Результаты мониторинга образовательных достижений учащихся 4-х классов:</w:t>
      </w:r>
    </w:p>
    <w:p w:rsidR="00B348D6" w:rsidRPr="00B348D6" w:rsidRDefault="00B348D6" w:rsidP="00B348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26"/>
        <w:tblW w:w="0" w:type="auto"/>
        <w:tblLook w:val="04A0"/>
      </w:tblPr>
      <w:tblGrid>
        <w:gridCol w:w="2044"/>
        <w:gridCol w:w="1188"/>
        <w:gridCol w:w="845"/>
        <w:gridCol w:w="843"/>
        <w:gridCol w:w="841"/>
        <w:gridCol w:w="845"/>
        <w:gridCol w:w="914"/>
      </w:tblGrid>
      <w:tr w:rsidR="00B348D6" w:rsidRPr="00B348D6" w:rsidTr="004913AE">
        <w:tc>
          <w:tcPr>
            <w:tcW w:w="2044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4а</w:t>
            </w:r>
          </w:p>
        </w:tc>
        <w:tc>
          <w:tcPr>
            <w:tcW w:w="845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4б</w:t>
            </w:r>
          </w:p>
        </w:tc>
        <w:tc>
          <w:tcPr>
            <w:tcW w:w="843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4в</w:t>
            </w:r>
          </w:p>
        </w:tc>
        <w:tc>
          <w:tcPr>
            <w:tcW w:w="841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4г</w:t>
            </w:r>
          </w:p>
        </w:tc>
        <w:tc>
          <w:tcPr>
            <w:tcW w:w="845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4д</w:t>
            </w:r>
          </w:p>
        </w:tc>
        <w:tc>
          <w:tcPr>
            <w:tcW w:w="914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  <w:b/>
              </w:rPr>
            </w:pPr>
            <w:r w:rsidRPr="00B348D6">
              <w:rPr>
                <w:rFonts w:ascii="Times New Roman" w:hAnsi="Times New Roman"/>
                <w:b/>
              </w:rPr>
              <w:t>Всего</w:t>
            </w:r>
          </w:p>
        </w:tc>
      </w:tr>
      <w:tr w:rsidR="00B348D6" w:rsidRPr="00B348D6" w:rsidTr="004913AE">
        <w:tc>
          <w:tcPr>
            <w:tcW w:w="2044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Количество учащихся</w:t>
            </w:r>
          </w:p>
        </w:tc>
        <w:tc>
          <w:tcPr>
            <w:tcW w:w="1188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25</w:t>
            </w:r>
          </w:p>
        </w:tc>
        <w:tc>
          <w:tcPr>
            <w:tcW w:w="845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25</w:t>
            </w:r>
          </w:p>
        </w:tc>
        <w:tc>
          <w:tcPr>
            <w:tcW w:w="843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25</w:t>
            </w:r>
          </w:p>
        </w:tc>
        <w:tc>
          <w:tcPr>
            <w:tcW w:w="841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22</w:t>
            </w:r>
          </w:p>
        </w:tc>
        <w:tc>
          <w:tcPr>
            <w:tcW w:w="845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21</w:t>
            </w:r>
          </w:p>
        </w:tc>
        <w:tc>
          <w:tcPr>
            <w:tcW w:w="914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  <w:b/>
              </w:rPr>
            </w:pPr>
            <w:r w:rsidRPr="00B348D6">
              <w:rPr>
                <w:rFonts w:ascii="Times New Roman" w:hAnsi="Times New Roman"/>
                <w:b/>
              </w:rPr>
              <w:t>118</w:t>
            </w:r>
          </w:p>
        </w:tc>
      </w:tr>
      <w:tr w:rsidR="00B348D6" w:rsidRPr="00B348D6" w:rsidTr="004913AE">
        <w:tc>
          <w:tcPr>
            <w:tcW w:w="7520" w:type="dxa"/>
            <w:gridSpan w:val="7"/>
          </w:tcPr>
          <w:p w:rsidR="00B348D6" w:rsidRPr="00B348D6" w:rsidRDefault="00B348D6" w:rsidP="00B348D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348D6">
              <w:rPr>
                <w:rFonts w:ascii="Times New Roman" w:hAnsi="Times New Roman"/>
                <w:b/>
                <w:i/>
              </w:rPr>
              <w:t>Сформированность умений</w:t>
            </w:r>
          </w:p>
        </w:tc>
      </w:tr>
      <w:tr w:rsidR="00B348D6" w:rsidRPr="00B348D6" w:rsidTr="004913AE">
        <w:tc>
          <w:tcPr>
            <w:tcW w:w="2044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88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73%</w:t>
            </w:r>
          </w:p>
        </w:tc>
        <w:tc>
          <w:tcPr>
            <w:tcW w:w="845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83%</w:t>
            </w:r>
          </w:p>
        </w:tc>
        <w:tc>
          <w:tcPr>
            <w:tcW w:w="843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  <w:b/>
              </w:rPr>
            </w:pPr>
            <w:r w:rsidRPr="00B348D6">
              <w:rPr>
                <w:rFonts w:ascii="Times New Roman" w:hAnsi="Times New Roman"/>
                <w:b/>
              </w:rPr>
              <w:t>88%</w:t>
            </w:r>
          </w:p>
        </w:tc>
        <w:tc>
          <w:tcPr>
            <w:tcW w:w="841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84%</w:t>
            </w:r>
          </w:p>
        </w:tc>
        <w:tc>
          <w:tcPr>
            <w:tcW w:w="845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79%</w:t>
            </w:r>
          </w:p>
        </w:tc>
        <w:tc>
          <w:tcPr>
            <w:tcW w:w="914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  <w:b/>
              </w:rPr>
            </w:pPr>
            <w:r w:rsidRPr="00B348D6">
              <w:rPr>
                <w:rFonts w:ascii="Times New Roman" w:hAnsi="Times New Roman"/>
                <w:b/>
              </w:rPr>
              <w:t>81%</w:t>
            </w:r>
          </w:p>
        </w:tc>
      </w:tr>
      <w:tr w:rsidR="00B348D6" w:rsidRPr="00B348D6" w:rsidTr="004913AE">
        <w:tc>
          <w:tcPr>
            <w:tcW w:w="2044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88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70%</w:t>
            </w:r>
          </w:p>
        </w:tc>
        <w:tc>
          <w:tcPr>
            <w:tcW w:w="845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74%</w:t>
            </w:r>
          </w:p>
        </w:tc>
        <w:tc>
          <w:tcPr>
            <w:tcW w:w="843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  <w:b/>
              </w:rPr>
            </w:pPr>
            <w:r w:rsidRPr="00B348D6">
              <w:rPr>
                <w:rFonts w:ascii="Times New Roman" w:hAnsi="Times New Roman"/>
                <w:b/>
              </w:rPr>
              <w:t>84%</w:t>
            </w:r>
          </w:p>
        </w:tc>
        <w:tc>
          <w:tcPr>
            <w:tcW w:w="841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77%</w:t>
            </w:r>
          </w:p>
        </w:tc>
        <w:tc>
          <w:tcPr>
            <w:tcW w:w="845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71%</w:t>
            </w:r>
          </w:p>
        </w:tc>
        <w:tc>
          <w:tcPr>
            <w:tcW w:w="914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  <w:b/>
              </w:rPr>
            </w:pPr>
            <w:r w:rsidRPr="00B348D6">
              <w:rPr>
                <w:rFonts w:ascii="Times New Roman" w:hAnsi="Times New Roman"/>
                <w:b/>
              </w:rPr>
              <w:t>75%</w:t>
            </w:r>
          </w:p>
        </w:tc>
      </w:tr>
      <w:tr w:rsidR="00B348D6" w:rsidRPr="00B348D6" w:rsidTr="004913AE">
        <w:tc>
          <w:tcPr>
            <w:tcW w:w="2044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188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67%</w:t>
            </w:r>
          </w:p>
        </w:tc>
        <w:tc>
          <w:tcPr>
            <w:tcW w:w="845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58%</w:t>
            </w:r>
          </w:p>
        </w:tc>
        <w:tc>
          <w:tcPr>
            <w:tcW w:w="843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71%</w:t>
            </w:r>
          </w:p>
        </w:tc>
        <w:tc>
          <w:tcPr>
            <w:tcW w:w="841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  <w:b/>
              </w:rPr>
            </w:pPr>
            <w:r w:rsidRPr="00B348D6">
              <w:rPr>
                <w:rFonts w:ascii="Times New Roman" w:hAnsi="Times New Roman"/>
                <w:b/>
              </w:rPr>
              <w:t>78%</w:t>
            </w:r>
          </w:p>
        </w:tc>
        <w:tc>
          <w:tcPr>
            <w:tcW w:w="845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70%</w:t>
            </w:r>
          </w:p>
        </w:tc>
        <w:tc>
          <w:tcPr>
            <w:tcW w:w="914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  <w:b/>
              </w:rPr>
            </w:pPr>
            <w:r w:rsidRPr="00B348D6">
              <w:rPr>
                <w:rFonts w:ascii="Times New Roman" w:hAnsi="Times New Roman"/>
                <w:b/>
              </w:rPr>
              <w:t>69%</w:t>
            </w:r>
          </w:p>
        </w:tc>
      </w:tr>
      <w:tr w:rsidR="00B348D6" w:rsidRPr="00B348D6" w:rsidTr="004913AE">
        <w:tc>
          <w:tcPr>
            <w:tcW w:w="2044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Метапредметные результаты</w:t>
            </w:r>
          </w:p>
        </w:tc>
        <w:tc>
          <w:tcPr>
            <w:tcW w:w="1188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70%</w:t>
            </w:r>
          </w:p>
        </w:tc>
        <w:tc>
          <w:tcPr>
            <w:tcW w:w="845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71%</w:t>
            </w:r>
          </w:p>
        </w:tc>
        <w:tc>
          <w:tcPr>
            <w:tcW w:w="843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  <w:b/>
              </w:rPr>
            </w:pPr>
            <w:r w:rsidRPr="00B348D6">
              <w:rPr>
                <w:rFonts w:ascii="Times New Roman" w:hAnsi="Times New Roman"/>
                <w:b/>
              </w:rPr>
              <w:t>84%</w:t>
            </w:r>
          </w:p>
        </w:tc>
        <w:tc>
          <w:tcPr>
            <w:tcW w:w="841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73%</w:t>
            </w:r>
          </w:p>
        </w:tc>
        <w:tc>
          <w:tcPr>
            <w:tcW w:w="845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</w:rPr>
            </w:pPr>
            <w:r w:rsidRPr="00B348D6">
              <w:rPr>
                <w:rFonts w:ascii="Times New Roman" w:hAnsi="Times New Roman"/>
              </w:rPr>
              <w:t>69%</w:t>
            </w:r>
          </w:p>
        </w:tc>
        <w:tc>
          <w:tcPr>
            <w:tcW w:w="914" w:type="dxa"/>
          </w:tcPr>
          <w:p w:rsidR="00B348D6" w:rsidRPr="00B348D6" w:rsidRDefault="00B348D6" w:rsidP="00B348D6">
            <w:pPr>
              <w:jc w:val="both"/>
              <w:rPr>
                <w:rFonts w:ascii="Times New Roman" w:hAnsi="Times New Roman"/>
                <w:b/>
              </w:rPr>
            </w:pPr>
            <w:r w:rsidRPr="00B348D6">
              <w:rPr>
                <w:rFonts w:ascii="Times New Roman" w:hAnsi="Times New Roman"/>
                <w:b/>
              </w:rPr>
              <w:t>73%</w:t>
            </w:r>
          </w:p>
        </w:tc>
      </w:tr>
    </w:tbl>
    <w:p w:rsidR="00B348D6" w:rsidRDefault="00B348D6" w:rsidP="00B348D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7883" w:rsidRPr="00113379" w:rsidRDefault="00B87883" w:rsidP="0011337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13379">
        <w:rPr>
          <w:rFonts w:ascii="Times New Roman" w:hAnsi="Times New Roman"/>
          <w:b/>
          <w:sz w:val="24"/>
          <w:szCs w:val="24"/>
        </w:rPr>
        <w:t xml:space="preserve">Диаграмма  итоговых предметных диагностических  работ </w:t>
      </w:r>
    </w:p>
    <w:p w:rsidR="00B87883" w:rsidRPr="00113379" w:rsidRDefault="00B87883" w:rsidP="00113379">
      <w:pPr>
        <w:spacing w:line="240" w:lineRule="auto"/>
        <w:rPr>
          <w:rFonts w:ascii="Times New Roman" w:hAnsi="Times New Roman"/>
          <w:sz w:val="24"/>
          <w:szCs w:val="24"/>
        </w:rPr>
      </w:pPr>
      <w:r w:rsidRPr="00113379">
        <w:rPr>
          <w:rFonts w:ascii="Times New Roman" w:hAnsi="Times New Roman"/>
          <w:sz w:val="24"/>
          <w:szCs w:val="24"/>
        </w:rPr>
        <w:t>(в диаграмме приводится сравнительный анализ по предметам</w:t>
      </w:r>
      <w:r w:rsidR="00113379">
        <w:rPr>
          <w:rFonts w:ascii="Times New Roman" w:hAnsi="Times New Roman"/>
          <w:sz w:val="24"/>
          <w:szCs w:val="24"/>
        </w:rPr>
        <w:t>)</w:t>
      </w:r>
      <w:r w:rsidRPr="00113379">
        <w:rPr>
          <w:rFonts w:ascii="Times New Roman" w:hAnsi="Times New Roman"/>
          <w:sz w:val="24"/>
          <w:szCs w:val="24"/>
        </w:rPr>
        <w:t xml:space="preserve">. </w:t>
      </w:r>
    </w:p>
    <w:p w:rsidR="00B87883" w:rsidRPr="00683150" w:rsidRDefault="00EB61BE" w:rsidP="00B87883">
      <w:pPr>
        <w:ind w:firstLine="567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914900" cy="2712720"/>
            <wp:effectExtent l="0" t="0" r="1905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05FE" w:rsidRDefault="00B105FE" w:rsidP="00B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5FE">
        <w:rPr>
          <w:rFonts w:ascii="Times New Roman" w:hAnsi="Times New Roman"/>
          <w:b/>
          <w:sz w:val="24"/>
          <w:szCs w:val="24"/>
        </w:rPr>
        <w:t>Выводы:</w:t>
      </w:r>
      <w:r w:rsidRPr="00B105FE">
        <w:rPr>
          <w:rFonts w:ascii="Times New Roman" w:hAnsi="Times New Roman"/>
          <w:sz w:val="24"/>
          <w:szCs w:val="24"/>
        </w:rPr>
        <w:t xml:space="preserve"> общешкольные результаты мониторинга </w:t>
      </w:r>
      <w:r w:rsidRPr="00B105FE">
        <w:rPr>
          <w:rFonts w:ascii="Times New Roman" w:hAnsi="Times New Roman"/>
          <w:b/>
          <w:sz w:val="24"/>
          <w:szCs w:val="24"/>
        </w:rPr>
        <w:t>образовательных достижений учащихся 4-х классов</w:t>
      </w:r>
      <w:r w:rsidRPr="00B105FE">
        <w:rPr>
          <w:rFonts w:ascii="Times New Roman" w:hAnsi="Times New Roman"/>
          <w:sz w:val="24"/>
          <w:szCs w:val="24"/>
        </w:rPr>
        <w:t xml:space="preserve"> показали оптимальный уровень сформированности умений по русскому языку и математике и допустимый уровень – по окружающему миру и сформированностиметапредметных умений.</w:t>
      </w:r>
    </w:p>
    <w:p w:rsidR="00E1268B" w:rsidRDefault="00E1268B" w:rsidP="00B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214" w:rsidRPr="00E1268B" w:rsidRDefault="00963214" w:rsidP="006C617D">
      <w:pPr>
        <w:spacing w:before="100" w:beforeAutospacing="1" w:after="0" w:line="240" w:lineRule="auto"/>
        <w:contextualSpacing/>
        <w:rPr>
          <w:rFonts w:ascii="Times New Roman" w:eastAsia="Calibri" w:hAnsi="Times New Roman"/>
          <w:b/>
          <w:i/>
          <w:sz w:val="24"/>
          <w:szCs w:val="24"/>
          <w:lang/>
        </w:rPr>
      </w:pPr>
      <w:r w:rsidRPr="00E1268B">
        <w:rPr>
          <w:rFonts w:ascii="Times New Roman" w:eastAsia="Calibri" w:hAnsi="Times New Roman"/>
          <w:b/>
          <w:i/>
          <w:sz w:val="24"/>
          <w:szCs w:val="24"/>
          <w:lang/>
        </w:rPr>
        <w:t>Реализация учебного плана</w:t>
      </w:r>
    </w:p>
    <w:p w:rsidR="00E1268B" w:rsidRPr="00E1268B" w:rsidRDefault="00E1268B" w:rsidP="00E1268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1268B">
        <w:rPr>
          <w:rFonts w:ascii="Times New Roman" w:hAnsi="Times New Roman"/>
          <w:color w:val="000000"/>
          <w:sz w:val="24"/>
          <w:szCs w:val="24"/>
          <w:lang w:eastAsia="zh-CN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E1268B" w:rsidRPr="00E1268B" w:rsidRDefault="00E1268B" w:rsidP="00E1268B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/>
        </w:rPr>
      </w:pPr>
      <w:r w:rsidRPr="00E1268B">
        <w:rPr>
          <w:rFonts w:ascii="Times New Roman" w:eastAsia="Calibri" w:hAnsi="Times New Roman"/>
          <w:sz w:val="24"/>
          <w:szCs w:val="24"/>
          <w:lang/>
        </w:rPr>
        <w:t>Учебный  план 2014-2015 учебного года реализован в полном объёме. О чём свидетельствует выполнение  рабочих программ учебных предметов.  РПУП в 1-4-х классах реализованы в полном объёме: теоретическая часть, практическая часть, этнокультурная составляющая содержания образовательных программ общего образования  (коми язык во 2-4-х классах).</w:t>
      </w:r>
    </w:p>
    <w:p w:rsidR="00E1268B" w:rsidRPr="00E1268B" w:rsidRDefault="00E1268B" w:rsidP="006C617D">
      <w:pPr>
        <w:spacing w:before="100" w:beforeAutospacing="1" w:after="0" w:line="240" w:lineRule="auto"/>
        <w:contextualSpacing/>
        <w:rPr>
          <w:rFonts w:ascii="Times New Roman" w:eastAsia="Calibri" w:hAnsi="Times New Roman"/>
          <w:b/>
          <w:i/>
          <w:sz w:val="24"/>
          <w:szCs w:val="24"/>
          <w:lang/>
        </w:rPr>
      </w:pPr>
      <w:r w:rsidRPr="00E1268B">
        <w:rPr>
          <w:rFonts w:ascii="Times New Roman" w:eastAsia="Calibri" w:hAnsi="Times New Roman"/>
          <w:b/>
          <w:i/>
          <w:sz w:val="24"/>
          <w:szCs w:val="24"/>
          <w:lang/>
        </w:rPr>
        <w:t>Реализация календарного учебного графика</w:t>
      </w:r>
    </w:p>
    <w:p w:rsidR="006C617D" w:rsidRDefault="00E1268B" w:rsidP="006C617D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/>
        </w:rPr>
      </w:pPr>
      <w:r w:rsidRPr="00E1268B">
        <w:rPr>
          <w:rFonts w:ascii="Times New Roman" w:eastAsia="Calibri" w:hAnsi="Times New Roman"/>
          <w:sz w:val="24"/>
          <w:szCs w:val="24"/>
          <w:lang/>
        </w:rPr>
        <w:tab/>
        <w:t>В соответствии с  календарным  учебным  графиком   количество  учебных недель:  1 классы - 33 недели, 2-4 классы - 34 недели. В связи с карантинными мероприятиями в феврале был приостановлен учебный процесс на 7 дней.  Соответственно учебный год был продлён  на  7 календарных дней.</w:t>
      </w:r>
    </w:p>
    <w:p w:rsidR="00E1268B" w:rsidRPr="006C617D" w:rsidRDefault="00E1268B" w:rsidP="006C617D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/>
        </w:rPr>
      </w:pPr>
      <w:r w:rsidRPr="006C617D">
        <w:rPr>
          <w:rFonts w:ascii="Times New Roman" w:hAnsi="Times New Roman"/>
          <w:b/>
          <w:i/>
          <w:sz w:val="24"/>
          <w:szCs w:val="24"/>
          <w:lang w:eastAsia="zh-CN"/>
        </w:rPr>
        <w:t xml:space="preserve"> Промежуточная аттестация</w:t>
      </w:r>
      <w:r w:rsidRPr="00E1268B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E1268B" w:rsidRPr="00E1268B" w:rsidRDefault="00E1268B" w:rsidP="00E126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1268B">
        <w:rPr>
          <w:rFonts w:ascii="Times New Roman" w:hAnsi="Times New Roman"/>
          <w:sz w:val="24"/>
          <w:szCs w:val="24"/>
          <w:lang w:eastAsia="zh-CN"/>
        </w:rPr>
        <w:t>Промежуточная аттестациябыла проведена в соответствии с Системой оценки достижения планируемых результатов учащихся уровня начального общего образования МАОУ "СОШ № 2</w:t>
      </w:r>
      <w:r w:rsidR="002E3075">
        <w:rPr>
          <w:rFonts w:ascii="Times New Roman" w:hAnsi="Times New Roman"/>
          <w:sz w:val="24"/>
          <w:szCs w:val="24"/>
          <w:lang w:eastAsia="zh-CN"/>
        </w:rPr>
        <w:t>4</w:t>
      </w:r>
      <w:r w:rsidRPr="00E1268B">
        <w:rPr>
          <w:rFonts w:ascii="Times New Roman" w:hAnsi="Times New Roman"/>
          <w:sz w:val="24"/>
          <w:szCs w:val="24"/>
          <w:lang w:eastAsia="zh-CN"/>
        </w:rPr>
        <w:t xml:space="preserve">", </w:t>
      </w:r>
      <w:r w:rsidRPr="00E1268B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Положением   о формах, периодичности и порядке текущего контроля успеваемости и промежуточной аттестации учащихся, порядке и основаниям перевода учащихся </w:t>
      </w:r>
      <w:r w:rsidRPr="00E1268B">
        <w:rPr>
          <w:rFonts w:ascii="Times New Roman" w:hAnsi="Times New Roman"/>
          <w:sz w:val="24"/>
          <w:szCs w:val="24"/>
          <w:lang w:eastAsia="zh-CN"/>
        </w:rPr>
        <w:t xml:space="preserve"> МАОУ «СОШ № 2</w:t>
      </w:r>
      <w:r w:rsidR="002E3075">
        <w:rPr>
          <w:rFonts w:ascii="Times New Roman" w:hAnsi="Times New Roman"/>
          <w:sz w:val="24"/>
          <w:szCs w:val="24"/>
          <w:lang w:eastAsia="zh-CN"/>
        </w:rPr>
        <w:t>4</w:t>
      </w:r>
      <w:r w:rsidRPr="00E1268B">
        <w:rPr>
          <w:rFonts w:ascii="Times New Roman" w:hAnsi="Times New Roman"/>
          <w:sz w:val="24"/>
          <w:szCs w:val="24"/>
          <w:lang w:eastAsia="zh-CN"/>
        </w:rPr>
        <w:t>», Приказом  МАОУ "СОШ № 2</w:t>
      </w:r>
      <w:r w:rsidR="002E3075">
        <w:rPr>
          <w:rFonts w:ascii="Times New Roman" w:hAnsi="Times New Roman"/>
          <w:sz w:val="24"/>
          <w:szCs w:val="24"/>
          <w:lang w:eastAsia="zh-CN"/>
        </w:rPr>
        <w:t>4</w:t>
      </w:r>
      <w:r w:rsidRPr="00E1268B">
        <w:rPr>
          <w:rFonts w:ascii="Times New Roman" w:hAnsi="Times New Roman"/>
          <w:sz w:val="24"/>
          <w:szCs w:val="24"/>
          <w:lang w:eastAsia="zh-CN"/>
        </w:rPr>
        <w:t>"   от 15.01.2015 г. "О проведении промежуточной аттестации учащихся уровня начального общего образования  по предметам учебного плана".</w:t>
      </w:r>
    </w:p>
    <w:p w:rsidR="00E1268B" w:rsidRPr="00E1268B" w:rsidRDefault="00E1268B" w:rsidP="00E126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1268B">
        <w:rPr>
          <w:rFonts w:ascii="Times New Roman" w:hAnsi="Times New Roman"/>
          <w:sz w:val="24"/>
          <w:szCs w:val="24"/>
          <w:lang w:eastAsia="zh-CN"/>
        </w:rPr>
        <w:tab/>
        <w:t xml:space="preserve"> По итогам промежуточной аттестации на педагогическом совете № 6 от 22.05.2015 г. было принято решение о переводе учащихся </w:t>
      </w:r>
      <w:r w:rsidR="00963214">
        <w:rPr>
          <w:rFonts w:ascii="Times New Roman" w:hAnsi="Times New Roman"/>
          <w:sz w:val="24"/>
          <w:szCs w:val="24"/>
          <w:lang w:eastAsia="zh-CN"/>
        </w:rPr>
        <w:t>1-4-х классов в следующий класс.</w:t>
      </w:r>
    </w:p>
    <w:p w:rsidR="00175651" w:rsidRDefault="00175651" w:rsidP="00B348D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268B" w:rsidRPr="00E87771" w:rsidRDefault="00E1268B" w:rsidP="00E87771">
      <w:pPr>
        <w:pStyle w:val="afb"/>
        <w:tabs>
          <w:tab w:val="left" w:pos="0"/>
        </w:tabs>
        <w:suppressAutoHyphens/>
        <w:contextualSpacing/>
        <w:jc w:val="both"/>
        <w:rPr>
          <w:rFonts w:ascii="Times New Roman" w:hAnsi="Times New Roman"/>
          <w:b/>
        </w:rPr>
      </w:pPr>
      <w:r w:rsidRPr="00E87771">
        <w:rPr>
          <w:rFonts w:ascii="Times New Roman" w:hAnsi="Times New Roman"/>
          <w:b/>
        </w:rPr>
        <w:t>Реализация  Программы  духовно-нравственного  развития,  воспитания   учащихся  на уровне начального общего образования  МАОУ «СОШ № 2</w:t>
      </w:r>
      <w:r w:rsidR="00E87771" w:rsidRPr="00E87771">
        <w:rPr>
          <w:rFonts w:ascii="Times New Roman" w:hAnsi="Times New Roman"/>
          <w:b/>
        </w:rPr>
        <w:t>4</w:t>
      </w:r>
      <w:r w:rsidRPr="00E87771">
        <w:rPr>
          <w:rFonts w:ascii="Times New Roman" w:hAnsi="Times New Roman"/>
          <w:b/>
        </w:rPr>
        <w:t xml:space="preserve">» </w:t>
      </w:r>
      <w:r w:rsidRPr="00E87771">
        <w:rPr>
          <w:rFonts w:ascii="Times New Roman" w:hAnsi="Times New Roman"/>
        </w:rPr>
        <w:t>осуществлялась  по направлениям:</w:t>
      </w:r>
    </w:p>
    <w:p w:rsidR="00E1268B" w:rsidRPr="00E87771" w:rsidRDefault="00E1268B" w:rsidP="008E7972">
      <w:pPr>
        <w:pStyle w:val="afb"/>
        <w:numPr>
          <w:ilvl w:val="0"/>
          <w:numId w:val="11"/>
        </w:numPr>
        <w:tabs>
          <w:tab w:val="left" w:pos="708"/>
        </w:tabs>
        <w:suppressAutoHyphens/>
        <w:ind w:left="0" w:firstLine="567"/>
        <w:contextualSpacing/>
        <w:jc w:val="both"/>
        <w:rPr>
          <w:rFonts w:ascii="Times New Roman" w:hAnsi="Times New Roman"/>
        </w:rPr>
      </w:pPr>
      <w:r w:rsidRPr="00E87771">
        <w:rPr>
          <w:rFonts w:ascii="Times New Roman" w:hAnsi="Times New Roman"/>
        </w:rPr>
        <w:t>Воспитание гражданственности, патриотизма, уважения к правам, свободам и обязанностям человека (СТРАНА  ГРАЖДАН)</w:t>
      </w:r>
    </w:p>
    <w:p w:rsidR="00E1268B" w:rsidRPr="00E87771" w:rsidRDefault="00E1268B" w:rsidP="008E7972">
      <w:pPr>
        <w:pStyle w:val="afb"/>
        <w:numPr>
          <w:ilvl w:val="0"/>
          <w:numId w:val="11"/>
        </w:numPr>
        <w:tabs>
          <w:tab w:val="left" w:pos="708"/>
        </w:tabs>
        <w:suppressAutoHyphens/>
        <w:ind w:left="0" w:firstLine="567"/>
        <w:contextualSpacing/>
        <w:jc w:val="both"/>
        <w:rPr>
          <w:rFonts w:ascii="Times New Roman" w:hAnsi="Times New Roman"/>
        </w:rPr>
      </w:pPr>
      <w:r w:rsidRPr="00E87771">
        <w:rPr>
          <w:rFonts w:ascii="Times New Roman" w:hAnsi="Times New Roman"/>
        </w:rPr>
        <w:t>Воспитание нравственных чувств и этического сознания. (ДОБРЫЕ ЧУВСТВА, МЫСЛИ  И ПОСТУПКИ)</w:t>
      </w:r>
    </w:p>
    <w:p w:rsidR="00E1268B" w:rsidRPr="00E87771" w:rsidRDefault="00E1268B" w:rsidP="008E7972">
      <w:pPr>
        <w:pStyle w:val="afb"/>
        <w:numPr>
          <w:ilvl w:val="0"/>
          <w:numId w:val="11"/>
        </w:numPr>
        <w:tabs>
          <w:tab w:val="left" w:pos="708"/>
        </w:tabs>
        <w:suppressAutoHyphens/>
        <w:ind w:left="0" w:firstLine="567"/>
        <w:contextualSpacing/>
        <w:jc w:val="both"/>
        <w:rPr>
          <w:rFonts w:ascii="Times New Roman" w:hAnsi="Times New Roman"/>
        </w:rPr>
      </w:pPr>
      <w:r w:rsidRPr="00E87771">
        <w:rPr>
          <w:rFonts w:ascii="Times New Roman" w:hAnsi="Times New Roman"/>
        </w:rPr>
        <w:t>Воспитание трудолюбия, творческого отношения к учению, труду, жизни ( ТРУД ДЛЯ СЕБЯ И ДЛЯ ДРУГИХ )</w:t>
      </w:r>
    </w:p>
    <w:p w:rsidR="00E1268B" w:rsidRPr="00E87771" w:rsidRDefault="00E1268B" w:rsidP="008E7972">
      <w:pPr>
        <w:pStyle w:val="afb"/>
        <w:numPr>
          <w:ilvl w:val="0"/>
          <w:numId w:val="11"/>
        </w:numPr>
        <w:tabs>
          <w:tab w:val="left" w:pos="708"/>
        </w:tabs>
        <w:suppressAutoHyphens/>
        <w:ind w:left="0" w:firstLine="567"/>
        <w:contextualSpacing/>
        <w:jc w:val="both"/>
        <w:rPr>
          <w:rFonts w:ascii="Times New Roman" w:hAnsi="Times New Roman"/>
        </w:rPr>
      </w:pPr>
      <w:r w:rsidRPr="00E87771">
        <w:rPr>
          <w:rFonts w:ascii="Times New Roman" w:hAnsi="Times New Roman"/>
        </w:rPr>
        <w:lastRenderedPageBreak/>
        <w:t>Воспитание ценностного отношения к природе, окружающей среде (экологическое воспитание) (ПРИРОДА – НАШ ДОМ)</w:t>
      </w:r>
    </w:p>
    <w:p w:rsidR="00E1268B" w:rsidRPr="00E87771" w:rsidRDefault="00E1268B" w:rsidP="008E7972">
      <w:pPr>
        <w:pStyle w:val="afb"/>
        <w:numPr>
          <w:ilvl w:val="0"/>
          <w:numId w:val="11"/>
        </w:numPr>
        <w:tabs>
          <w:tab w:val="left" w:pos="708"/>
        </w:tabs>
        <w:suppressAutoHyphens/>
        <w:ind w:left="0" w:firstLine="567"/>
        <w:contextualSpacing/>
        <w:jc w:val="both"/>
        <w:rPr>
          <w:rFonts w:ascii="Times New Roman" w:hAnsi="Times New Roman"/>
        </w:rPr>
      </w:pPr>
      <w:r w:rsidRPr="00E87771">
        <w:rPr>
          <w:rFonts w:ascii="Times New Roman" w:hAnsi="Times New Roman"/>
        </w:rPr>
        <w:t>Воспитание ценностного отношения к прекрасному, формирование представлений об эстетических идеалах и ценностях  (КРАСОТА СПАСЁТ МИР).</w:t>
      </w:r>
    </w:p>
    <w:p w:rsidR="00B348D6" w:rsidRPr="00E87771" w:rsidRDefault="00E1268B" w:rsidP="00E1268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</w:rPr>
        <w:tab/>
        <w:t>В рамках данной программы и плана воспитательной работы школы  по всем направлениям работы  были организованы мероприятия, которые  оказали большое влияние на  духовно-нравственное  развитие ,  воспитание учащихся</w:t>
      </w:r>
    </w:p>
    <w:p w:rsidR="00B348D6" w:rsidRDefault="00B348D6" w:rsidP="00044F4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31EE5" w:rsidRDefault="006C617D" w:rsidP="006C617D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9. </w:t>
      </w:r>
      <w:r w:rsidRPr="00631EE5">
        <w:rPr>
          <w:rFonts w:ascii="Times New Roman" w:eastAsia="SimSun" w:hAnsi="Times New Roman" w:cs="Mangal"/>
          <w:b/>
          <w:bCs/>
          <w:kern w:val="2"/>
          <w:sz w:val="24"/>
          <w:szCs w:val="24"/>
          <w:shd w:val="clear" w:color="auto" w:fill="FFFFFF"/>
          <w:lang w:eastAsia="hi-IN" w:bidi="hi-IN"/>
        </w:rPr>
        <w:t>РЕЗУЛЬТАТЫ ОБРАЗОВАТЕЛЬНОЙ ДЕЯТЕЛЬНОСТИ</w:t>
      </w:r>
    </w:p>
    <w:p w:rsidR="00825FE0" w:rsidRPr="00D34576" w:rsidRDefault="00825FE0" w:rsidP="00E87771">
      <w:pPr>
        <w:pStyle w:val="af9"/>
        <w:spacing w:after="0"/>
        <w:ind w:firstLine="644"/>
        <w:contextualSpacing/>
        <w:jc w:val="both"/>
        <w:rPr>
          <w:b/>
        </w:rPr>
      </w:pPr>
      <w:r w:rsidRPr="00D34576">
        <w:t>Образова</w:t>
      </w:r>
      <w:r w:rsidRPr="00683150">
        <w:t>тельный процесс в школе осуществляется на основе базового образования, определяемого Министерств</w:t>
      </w:r>
      <w:r w:rsidR="00AF6C52">
        <w:t>ом</w:t>
      </w:r>
      <w:r w:rsidRPr="00683150">
        <w:t xml:space="preserve"> образования Российской Федерации. Конкретное содержание было реализовано в учебном плане школы. Учебный план на 2014-15 </w:t>
      </w:r>
      <w:r w:rsidRPr="00963214">
        <w:t xml:space="preserve">учебный год составлялся на основании </w:t>
      </w:r>
      <w:r w:rsidR="005471D3" w:rsidRPr="00963214">
        <w:t xml:space="preserve">Федерального </w:t>
      </w:r>
      <w:r w:rsidRPr="00963214">
        <w:t xml:space="preserve">Закона </w:t>
      </w:r>
      <w:r w:rsidR="005471D3" w:rsidRPr="00963214">
        <w:t>от 29.12.2012г.№ 273-ФЗ</w:t>
      </w:r>
      <w:r w:rsidRPr="00963214">
        <w:t xml:space="preserve"> «Об образовании</w:t>
      </w:r>
      <w:r w:rsidR="005471D3" w:rsidRPr="00963214">
        <w:t xml:space="preserve"> в Российской Федерации</w:t>
      </w:r>
      <w:r w:rsidRPr="00963214">
        <w:t xml:space="preserve">», </w:t>
      </w:r>
      <w:r w:rsidRPr="00683150">
        <w:t>в соответствии с Базисным планом общеобразовательных учреждений РФ и базисного учебного плана для образовательных учреждений Республики Коми.</w:t>
      </w:r>
    </w:p>
    <w:p w:rsidR="00825FE0" w:rsidRPr="00683150" w:rsidRDefault="00825FE0" w:rsidP="00E87771">
      <w:pPr>
        <w:pStyle w:val="afb"/>
        <w:contextualSpacing/>
        <w:jc w:val="both"/>
        <w:rPr>
          <w:rFonts w:ascii="Times New Roman" w:hAnsi="Times New Roman"/>
        </w:rPr>
      </w:pPr>
      <w:r w:rsidRPr="00683150">
        <w:rPr>
          <w:rFonts w:ascii="Times New Roman" w:hAnsi="Times New Roman"/>
        </w:rPr>
        <w:t>В учебном плане полностью реализован Федеральный компонент государственного стандарта, который обеспечивает единство образовательного пространства РФ и гарантирует овладение выпускниками школы необходимым минимумом ЗУН, обеспечивающих возможности адаптации в современных условиях социальным реалиям и продолжения образования.</w:t>
      </w:r>
    </w:p>
    <w:p w:rsidR="00825FE0" w:rsidRPr="00683150" w:rsidRDefault="00825FE0" w:rsidP="00E87771">
      <w:pPr>
        <w:pStyle w:val="afb"/>
        <w:contextualSpacing/>
        <w:jc w:val="both"/>
        <w:rPr>
          <w:rFonts w:ascii="Times New Roman" w:hAnsi="Times New Roman"/>
        </w:rPr>
      </w:pPr>
      <w:r w:rsidRPr="00683150">
        <w:rPr>
          <w:rFonts w:ascii="Times New Roman" w:hAnsi="Times New Roman"/>
        </w:rPr>
        <w:t xml:space="preserve">При составлении учебного плана соблюдалась преемственность между уровнями обучения и классами, сбалансированность между предметными циклами, отдельными предметами. Уровень предельной нагрузки на ученика не превышал предельно допустимого. </w:t>
      </w:r>
    </w:p>
    <w:p w:rsidR="00825FE0" w:rsidRPr="00683150" w:rsidRDefault="00825FE0" w:rsidP="00E87771">
      <w:pPr>
        <w:pStyle w:val="afb"/>
        <w:ind w:firstLine="644"/>
        <w:contextualSpacing/>
        <w:jc w:val="both"/>
        <w:rPr>
          <w:rFonts w:ascii="Times New Roman" w:hAnsi="Times New Roman"/>
        </w:rPr>
      </w:pPr>
      <w:r w:rsidRPr="00683150">
        <w:rPr>
          <w:rFonts w:ascii="Times New Roman" w:hAnsi="Times New Roman"/>
        </w:rPr>
        <w:t xml:space="preserve">В течение учебного года заместителем директора по УР осуществлялся контроль за объемом выполнения </w:t>
      </w:r>
      <w:r>
        <w:rPr>
          <w:rFonts w:ascii="Times New Roman" w:hAnsi="Times New Roman"/>
        </w:rPr>
        <w:t xml:space="preserve"> основных образовательных программ, рабочих </w:t>
      </w:r>
      <w:r w:rsidRPr="00683150">
        <w:rPr>
          <w:rFonts w:ascii="Times New Roman" w:hAnsi="Times New Roman"/>
        </w:rPr>
        <w:t xml:space="preserve">учебных программ по всем предметам учебного плана. С целью своевременного выполнения программ по предметам была организована замена отсутствующих учителей. Благодаря проведенным мероприятиям, программы по всем предметам выполнены </w:t>
      </w:r>
    </w:p>
    <w:p w:rsidR="00825FE0" w:rsidRPr="00683150" w:rsidRDefault="00825FE0" w:rsidP="00825FE0">
      <w:pPr>
        <w:pStyle w:val="afb"/>
        <w:ind w:left="644"/>
        <w:contextualSpacing/>
        <w:jc w:val="both"/>
        <w:rPr>
          <w:rFonts w:ascii="Times New Roman" w:hAnsi="Times New Roman"/>
        </w:rPr>
      </w:pPr>
      <w:r w:rsidRPr="00683150">
        <w:rPr>
          <w:rFonts w:ascii="Times New Roman" w:hAnsi="Times New Roman"/>
        </w:rPr>
        <w:t>Учебный план на 2014-15 учебный год выполнен, учебные программы пройдены.</w:t>
      </w:r>
    </w:p>
    <w:p w:rsidR="00825FE0" w:rsidRPr="00631EE5" w:rsidRDefault="00825FE0" w:rsidP="00825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150">
        <w:rPr>
          <w:rFonts w:ascii="Times New Roman" w:hAnsi="Times New Roman"/>
        </w:rPr>
        <w:t>Крайне важной является деятельность школы по вооружению учащихся базовыми знаниями, по предупреждению неуспеваемости.</w:t>
      </w:r>
      <w:r w:rsidRPr="00631EE5">
        <w:rPr>
          <w:rFonts w:ascii="Times New Roman" w:hAnsi="Times New Roman"/>
          <w:sz w:val="24"/>
          <w:szCs w:val="24"/>
        </w:rPr>
        <w:t xml:space="preserve">    В течение года осуществлялся мониторинг, цель которого отслеживание, анализ и выявление причин недостатков в работе. Мониторинг проводился по следующим показателям: уровень успеваемости и качества знаний учащихся, сравнительный анализ итогов года с результатами прошлых лет, устройство выпускников (продолжение образования).  </w:t>
      </w:r>
    </w:p>
    <w:p w:rsidR="00631EE5" w:rsidRPr="00631EE5" w:rsidRDefault="00631EE5" w:rsidP="00631E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1EE5">
        <w:rPr>
          <w:rFonts w:ascii="Times New Roman" w:hAnsi="Times New Roman"/>
          <w:sz w:val="24"/>
          <w:szCs w:val="24"/>
        </w:rPr>
        <w:t xml:space="preserve">Число учащихся на конец года – 1012, в том числе в 1-4 классах – 508, в 5-9 классах – 446, в 10-11 классах – 55. Успешно учебный год закончили 1011 учащихся (99,9%), в том числе в начальной школе переведено в следующий класс 507 учащихся (99,8%), в 5-9 классах -  446 учащихся (100%) и в 10-11 классах успешно закончили учебный год 100% учащихся.  </w:t>
      </w:r>
    </w:p>
    <w:p w:rsidR="00631EE5" w:rsidRPr="00631EE5" w:rsidRDefault="00631EE5" w:rsidP="00631E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1EE5" w:rsidRPr="00631EE5" w:rsidRDefault="00631EE5" w:rsidP="00631E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1EE5">
        <w:rPr>
          <w:rFonts w:ascii="Times New Roman" w:hAnsi="Times New Roman"/>
          <w:b/>
          <w:sz w:val="24"/>
          <w:szCs w:val="24"/>
        </w:rPr>
        <w:t>Динамика уровня качества и успеваемости за 3 года по параллелям:</w:t>
      </w:r>
    </w:p>
    <w:p w:rsidR="00631EE5" w:rsidRPr="00631EE5" w:rsidRDefault="00631EE5" w:rsidP="00631E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709"/>
        <w:gridCol w:w="690"/>
        <w:gridCol w:w="444"/>
        <w:gridCol w:w="690"/>
        <w:gridCol w:w="728"/>
        <w:gridCol w:w="637"/>
        <w:gridCol w:w="923"/>
        <w:gridCol w:w="496"/>
        <w:gridCol w:w="690"/>
        <w:gridCol w:w="606"/>
        <w:gridCol w:w="663"/>
        <w:gridCol w:w="805"/>
        <w:gridCol w:w="544"/>
        <w:gridCol w:w="720"/>
      </w:tblGrid>
      <w:tr w:rsidR="00631EE5" w:rsidRPr="00631EE5" w:rsidTr="00DD02B4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2012-2013</w:t>
            </w:r>
          </w:p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2013-2014</w:t>
            </w:r>
          </w:p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631EE5" w:rsidRPr="00631EE5" w:rsidTr="00DD02B4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4- 5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4- 5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31EE5" w:rsidRPr="00631EE5" w:rsidTr="00DD02B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31EE5" w:rsidRPr="00631EE5" w:rsidTr="00DD02B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62,7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98,5</w:t>
            </w:r>
          </w:p>
        </w:tc>
      </w:tr>
      <w:tr w:rsidR="00631EE5" w:rsidRPr="00631EE5" w:rsidTr="00DD02B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67+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53,6+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631EE5" w:rsidRPr="00631EE5" w:rsidTr="00DD02B4">
        <w:trPr>
          <w:trHeight w:val="5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61+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52,1-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 xml:space="preserve">4 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68+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57,6+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631EE5" w:rsidRPr="00631EE5" w:rsidTr="00DD02B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 xml:space="preserve">4 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53,2-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 xml:space="preserve">5 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47,9-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631EE5" w:rsidRPr="00631EE5" w:rsidTr="00DD02B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 xml:space="preserve">4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52,2+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 xml:space="preserve">5 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56,8+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 xml:space="preserve">6 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43,4-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631EE5" w:rsidRPr="00631EE5" w:rsidTr="00DD02B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46,4</w:t>
            </w:r>
          </w:p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 xml:space="preserve">6 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23-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 xml:space="preserve">7 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18,2-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631EE5" w:rsidRPr="00631EE5" w:rsidTr="00DD02B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 xml:space="preserve">6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56,3</w:t>
            </w:r>
          </w:p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 xml:space="preserve">7 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37-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 xml:space="preserve">8 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38,9+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631EE5" w:rsidRPr="00631EE5" w:rsidTr="00DD02B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 xml:space="preserve">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28,6</w:t>
            </w:r>
          </w:p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 xml:space="preserve">8 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17,6-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20,0+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631EE5" w:rsidRPr="00631EE5" w:rsidTr="00DD02B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 xml:space="preserve">8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24,6-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 xml:space="preserve">9 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21,1-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48,3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631EE5" w:rsidRPr="00631EE5" w:rsidTr="00DD02B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 xml:space="preserve">9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25 -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46,2=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631EE5" w:rsidRPr="00631EE5" w:rsidTr="00DD02B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47,4+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EE5" w:rsidRPr="00631EE5" w:rsidTr="00DD02B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EE5" w:rsidRPr="00631EE5" w:rsidTr="00DD02B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E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325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44,0</w:t>
            </w:r>
          </w:p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</w:p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402</w:t>
            </w:r>
          </w:p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45,8</w:t>
            </w:r>
          </w:p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</w:p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EE5"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</w:tr>
    </w:tbl>
    <w:p w:rsidR="00631EE5" w:rsidRDefault="00631EE5" w:rsidP="00A84B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3546" w:rsidRDefault="00CB3546" w:rsidP="00CB354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CB3546">
        <w:rPr>
          <w:rFonts w:ascii="Times New Roman" w:hAnsi="Times New Roman"/>
          <w:sz w:val="24"/>
          <w:szCs w:val="24"/>
          <w:lang w:eastAsia="zh-CN"/>
        </w:rPr>
        <w:t>На диаграмм</w:t>
      </w:r>
      <w:r>
        <w:rPr>
          <w:rFonts w:ascii="Times New Roman" w:hAnsi="Times New Roman"/>
          <w:sz w:val="24"/>
          <w:szCs w:val="24"/>
          <w:lang w:eastAsia="zh-CN"/>
        </w:rPr>
        <w:t>е</w:t>
      </w:r>
      <w:r w:rsidRPr="00CB3546">
        <w:rPr>
          <w:rFonts w:ascii="Times New Roman" w:hAnsi="Times New Roman"/>
          <w:sz w:val="24"/>
          <w:szCs w:val="24"/>
          <w:lang w:eastAsia="zh-CN"/>
        </w:rPr>
        <w:t xml:space="preserve">  можно увидеть %  отличников и лучших учащихся   в  сравнении с  прошлыми годами:  </w:t>
      </w:r>
    </w:p>
    <w:p w:rsidR="00CB3546" w:rsidRPr="00CB3546" w:rsidRDefault="00CB3546" w:rsidP="00CB354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B3546" w:rsidRPr="00CB3546" w:rsidRDefault="00CB3546" w:rsidP="00CB3546">
      <w:pPr>
        <w:suppressAutoHyphens/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876800" cy="1943100"/>
            <wp:effectExtent l="0" t="0" r="19050" b="19050"/>
            <wp:docPr id="124" name="Диаграмма 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3546" w:rsidRDefault="00CB3546" w:rsidP="00CB354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</w:p>
    <w:p w:rsidR="00CB3546" w:rsidRDefault="00CB3546" w:rsidP="00CB354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</w:p>
    <w:p w:rsidR="00DD02B4" w:rsidRDefault="00DD02B4" w:rsidP="00DD02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02B4">
        <w:rPr>
          <w:rFonts w:ascii="Times New Roman" w:hAnsi="Times New Roman"/>
          <w:b/>
          <w:sz w:val="24"/>
          <w:szCs w:val="24"/>
          <w:u w:val="single"/>
        </w:rPr>
        <w:t xml:space="preserve">Результаты государственной итоговой аттестации  </w:t>
      </w:r>
    </w:p>
    <w:p w:rsidR="00DD02B4" w:rsidRPr="00DD02B4" w:rsidRDefault="00DD02B4" w:rsidP="00DD02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02B4" w:rsidRDefault="00DD5D41" w:rsidP="00DD0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D02B4" w:rsidRPr="00DD02B4">
        <w:rPr>
          <w:rFonts w:ascii="Times New Roman" w:hAnsi="Times New Roman"/>
          <w:sz w:val="24"/>
          <w:szCs w:val="24"/>
        </w:rPr>
        <w:t>В соответствии сПорядком проведения государственной итоговой аттестации по образовательным  программам среднего общего образования, утверждённым приказом Минобрнауки России от 26.12.2013г. №1400 (в редакции приказов Минобрнауки России от 8.04.2014 № 291, от 15.05.2014 № 529, от 5.08.2014 № 923, от 16.01.2015 № 9</w:t>
      </w:r>
      <w:r w:rsidR="00DD02B4" w:rsidRPr="00DD02B4">
        <w:rPr>
          <w:rFonts w:ascii="Times New Roman" w:hAnsi="Times New Roman"/>
          <w:bCs/>
          <w:sz w:val="24"/>
          <w:szCs w:val="24"/>
        </w:rPr>
        <w:t>)</w:t>
      </w:r>
      <w:r w:rsidR="00DD02B4" w:rsidRPr="00DD02B4">
        <w:rPr>
          <w:rFonts w:ascii="Times New Roman" w:hAnsi="Times New Roman"/>
          <w:sz w:val="24"/>
          <w:szCs w:val="24"/>
        </w:rPr>
        <w:t xml:space="preserve">, приказом Минобрнауки России от 03.02.2015г. №44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 в 2015г.» (зарегистрирован  Министерством юстиции Российской Федерации 13 февраля 2015г., регистрационный № 35992) и другими нормативными  документами в период с 25 мая по 18 июня 2015 года проведена государственная итоговая аттестация учащихся 9, 11 классов.Решением педагогических советов  № 6 и 7 от 19 и 20 мая 2015 года к государственной итоговой аттестации допущены 70 из 70 учащихся 9-х классов и 26 из 26 учащихся 11 классов. </w:t>
      </w:r>
    </w:p>
    <w:p w:rsidR="00DD5D41" w:rsidRDefault="00DD5D41" w:rsidP="00DD5D41">
      <w:pPr>
        <w:numPr>
          <w:ilvl w:val="0"/>
          <w:numId w:val="14"/>
        </w:numPr>
        <w:suppressAutoHyphens/>
        <w:spacing w:after="0" w:line="240" w:lineRule="auto"/>
        <w:ind w:left="-142"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D5D41" w:rsidRPr="005C3D44" w:rsidRDefault="00DD5D41" w:rsidP="00EB61BE">
      <w:pPr>
        <w:suppressAutoHyphens/>
        <w:spacing w:after="0" w:line="240" w:lineRule="auto"/>
        <w:ind w:left="-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3D44">
        <w:rPr>
          <w:rFonts w:ascii="Times New Roman" w:hAnsi="Times New Roman"/>
          <w:b/>
          <w:sz w:val="24"/>
          <w:szCs w:val="24"/>
        </w:rPr>
        <w:t>Анализ результатов государственной итоговой аттестации в формате ОГЭ учащихся  9-х  классов</w:t>
      </w:r>
      <w:r w:rsidR="005C3D44">
        <w:rPr>
          <w:rFonts w:ascii="Times New Roman" w:hAnsi="Times New Roman"/>
          <w:b/>
          <w:sz w:val="24"/>
          <w:szCs w:val="24"/>
        </w:rPr>
        <w:t>:</w:t>
      </w:r>
    </w:p>
    <w:p w:rsidR="005C3D44" w:rsidRPr="005C3D44" w:rsidRDefault="005C3D44" w:rsidP="00DD5D41">
      <w:pPr>
        <w:numPr>
          <w:ilvl w:val="0"/>
          <w:numId w:val="14"/>
        </w:numPr>
        <w:suppressAutoHyphens/>
        <w:spacing w:after="0" w:line="240" w:lineRule="auto"/>
        <w:ind w:left="-142"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D5D41" w:rsidRPr="00DD5D41" w:rsidRDefault="00DD5D41" w:rsidP="00DD5D41">
      <w:pPr>
        <w:numPr>
          <w:ilvl w:val="0"/>
          <w:numId w:val="14"/>
        </w:numPr>
        <w:suppressAutoHyphens/>
        <w:spacing w:after="0" w:line="240" w:lineRule="auto"/>
        <w:ind w:left="-142"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D41">
        <w:rPr>
          <w:rFonts w:ascii="Times New Roman" w:eastAsia="Calibri" w:hAnsi="Times New Roman"/>
          <w:sz w:val="24"/>
          <w:szCs w:val="24"/>
          <w:lang w:eastAsia="en-US"/>
        </w:rPr>
        <w:t>На базе школы в ходе государственной итоговой аттестации работал пункт проведения экзаменов (ППЭ – 0107):</w:t>
      </w:r>
    </w:p>
    <w:p w:rsidR="00DD5D41" w:rsidRPr="00DD5D41" w:rsidRDefault="00DD5D41" w:rsidP="00DD5D41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D41">
        <w:rPr>
          <w:rFonts w:ascii="Times New Roman" w:eastAsia="Calibri" w:hAnsi="Times New Roman"/>
          <w:sz w:val="24"/>
          <w:szCs w:val="24"/>
          <w:lang w:eastAsia="en-US"/>
        </w:rPr>
        <w:t>по математике  - 27.05.2015 года, 09.06.2015 (резерв)</w:t>
      </w:r>
    </w:p>
    <w:p w:rsidR="00DD5D41" w:rsidRPr="00DD5D41" w:rsidRDefault="00DD5D41" w:rsidP="00DD5D41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D41">
        <w:rPr>
          <w:rFonts w:ascii="Times New Roman" w:eastAsia="Calibri" w:hAnsi="Times New Roman"/>
          <w:sz w:val="24"/>
          <w:szCs w:val="24"/>
          <w:lang w:eastAsia="en-US"/>
        </w:rPr>
        <w:t>по русскому языку  - 03.06.2015 года, 16.06.2015 (резерв)</w:t>
      </w:r>
    </w:p>
    <w:p w:rsidR="00DD5D41" w:rsidRPr="00DD5D41" w:rsidRDefault="00DD5D41" w:rsidP="00DD5D4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5D41">
        <w:rPr>
          <w:rFonts w:ascii="Times New Roman" w:hAnsi="Times New Roman"/>
          <w:sz w:val="24"/>
          <w:szCs w:val="24"/>
        </w:rPr>
        <w:lastRenderedPageBreak/>
        <w:t>Заместителем директора по АХР  была проделана предварительная качественная работа по подготовке пункта проведения экзамена в соответствии с Инструкцией по подготовке и проведению государственного экзамена в пунктах проведения экзаменов (Приказ министерства образования РК от 25.03.2014 года № 207).</w:t>
      </w:r>
    </w:p>
    <w:p w:rsidR="00DD5D41" w:rsidRPr="00DD5D41" w:rsidRDefault="00DD5D41" w:rsidP="00DD5D4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5D41">
        <w:rPr>
          <w:rFonts w:ascii="Times New Roman" w:hAnsi="Times New Roman"/>
          <w:sz w:val="24"/>
          <w:szCs w:val="24"/>
        </w:rPr>
        <w:t xml:space="preserve">Председателем  ППЭ  являлась заместитель директора по УР </w:t>
      </w:r>
      <w:r>
        <w:rPr>
          <w:rFonts w:ascii="Times New Roman" w:hAnsi="Times New Roman"/>
          <w:sz w:val="24"/>
          <w:szCs w:val="24"/>
        </w:rPr>
        <w:t>Малыш Н.Ю.</w:t>
      </w:r>
      <w:r w:rsidRPr="00DD5D41">
        <w:rPr>
          <w:rFonts w:ascii="Times New Roman" w:hAnsi="Times New Roman"/>
          <w:sz w:val="24"/>
          <w:szCs w:val="24"/>
        </w:rPr>
        <w:t xml:space="preserve">, помощником руководителя ППЭ – заместитель директора по </w:t>
      </w:r>
      <w:r>
        <w:rPr>
          <w:rFonts w:ascii="Times New Roman" w:hAnsi="Times New Roman"/>
          <w:sz w:val="24"/>
          <w:szCs w:val="24"/>
        </w:rPr>
        <w:t>УР Никулина Г.Б.</w:t>
      </w:r>
      <w:r w:rsidRPr="00DD5D41">
        <w:rPr>
          <w:rFonts w:ascii="Times New Roman" w:hAnsi="Times New Roman"/>
          <w:sz w:val="24"/>
          <w:szCs w:val="24"/>
        </w:rPr>
        <w:t>.  В ходе государст</w:t>
      </w:r>
      <w:r>
        <w:rPr>
          <w:rFonts w:ascii="Times New Roman" w:hAnsi="Times New Roman"/>
          <w:sz w:val="24"/>
          <w:szCs w:val="24"/>
        </w:rPr>
        <w:t>венной  итоговой  аттестации  35</w:t>
      </w:r>
      <w:r w:rsidRPr="00DD5D41">
        <w:rPr>
          <w:rFonts w:ascii="Times New Roman" w:hAnsi="Times New Roman"/>
          <w:sz w:val="24"/>
          <w:szCs w:val="24"/>
        </w:rPr>
        <w:t xml:space="preserve"> работник   школы был привлечен  к работе в ППЭ в качестве организаторов в аудиториях,   2</w:t>
      </w:r>
      <w:r>
        <w:rPr>
          <w:rFonts w:ascii="Times New Roman" w:hAnsi="Times New Roman"/>
          <w:sz w:val="24"/>
          <w:szCs w:val="24"/>
        </w:rPr>
        <w:t>3</w:t>
      </w:r>
      <w:r w:rsidRPr="00DD5D41">
        <w:rPr>
          <w:rFonts w:ascii="Times New Roman" w:hAnsi="Times New Roman"/>
          <w:sz w:val="24"/>
          <w:szCs w:val="24"/>
        </w:rPr>
        <w:t xml:space="preserve"> – в качестве организаторов вне аудиторий, 1 педагог  -  техническим специалистом,  9 педагогов сопровождали детей на экзамены. </w:t>
      </w:r>
    </w:p>
    <w:p w:rsidR="00DD5D41" w:rsidRPr="00DD02B4" w:rsidRDefault="00DD5D41" w:rsidP="00DD0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2B4" w:rsidRPr="00DD02B4" w:rsidRDefault="00DD02B4" w:rsidP="00DD02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2B4">
        <w:rPr>
          <w:rFonts w:ascii="Times New Roman" w:hAnsi="Times New Roman"/>
          <w:b/>
          <w:sz w:val="24"/>
          <w:szCs w:val="24"/>
        </w:rPr>
        <w:t>Результаты ОГЭ:</w:t>
      </w:r>
    </w:p>
    <w:tbl>
      <w:tblPr>
        <w:tblW w:w="96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1009"/>
        <w:gridCol w:w="1028"/>
        <w:gridCol w:w="1008"/>
        <w:gridCol w:w="836"/>
        <w:gridCol w:w="1000"/>
        <w:gridCol w:w="1028"/>
        <w:gridCol w:w="1008"/>
        <w:gridCol w:w="836"/>
      </w:tblGrid>
      <w:tr w:rsidR="00DD02B4" w:rsidRPr="00DD02B4" w:rsidTr="00DD02B4">
        <w:tc>
          <w:tcPr>
            <w:tcW w:w="1941" w:type="dxa"/>
            <w:vMerge w:val="restart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81" w:type="dxa"/>
            <w:gridSpan w:val="4"/>
          </w:tcPr>
          <w:p w:rsidR="00DD02B4" w:rsidRPr="00DD02B4" w:rsidRDefault="00DD02B4" w:rsidP="00DD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2013-2014 уч.г.</w:t>
            </w:r>
          </w:p>
        </w:tc>
        <w:tc>
          <w:tcPr>
            <w:tcW w:w="3872" w:type="dxa"/>
            <w:gridSpan w:val="4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2014-2015 уч.г.</w:t>
            </w:r>
          </w:p>
        </w:tc>
      </w:tr>
      <w:tr w:rsidR="00DD02B4" w:rsidRPr="00DD02B4" w:rsidTr="00DD02B4">
        <w:tc>
          <w:tcPr>
            <w:tcW w:w="1941" w:type="dxa"/>
            <w:vMerge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Кол-во сдавав-ших</w:t>
            </w:r>
          </w:p>
        </w:tc>
        <w:tc>
          <w:tcPr>
            <w:tcW w:w="102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Успева-емость</w:t>
            </w:r>
          </w:p>
        </w:tc>
        <w:tc>
          <w:tcPr>
            <w:tcW w:w="100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Качест-во</w:t>
            </w:r>
          </w:p>
        </w:tc>
        <w:tc>
          <w:tcPr>
            <w:tcW w:w="836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Сред-ний балл</w:t>
            </w:r>
          </w:p>
        </w:tc>
        <w:tc>
          <w:tcPr>
            <w:tcW w:w="1000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Кол-во сдавав-ших</w:t>
            </w:r>
          </w:p>
        </w:tc>
        <w:tc>
          <w:tcPr>
            <w:tcW w:w="102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Успева-емость</w:t>
            </w:r>
          </w:p>
        </w:tc>
        <w:tc>
          <w:tcPr>
            <w:tcW w:w="100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Качест-во</w:t>
            </w:r>
          </w:p>
        </w:tc>
        <w:tc>
          <w:tcPr>
            <w:tcW w:w="836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Сред-ний балл</w:t>
            </w:r>
          </w:p>
        </w:tc>
      </w:tr>
      <w:tr w:rsidR="00DD02B4" w:rsidRPr="00DD02B4" w:rsidTr="00DD02B4">
        <w:tc>
          <w:tcPr>
            <w:tcW w:w="1941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09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2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36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000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2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80,6%</w:t>
            </w:r>
          </w:p>
        </w:tc>
        <w:tc>
          <w:tcPr>
            <w:tcW w:w="836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DD02B4" w:rsidRPr="00DD02B4" w:rsidTr="00DD02B4">
        <w:tc>
          <w:tcPr>
            <w:tcW w:w="1941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09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2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836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000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2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98,4%</w:t>
            </w:r>
          </w:p>
        </w:tc>
        <w:tc>
          <w:tcPr>
            <w:tcW w:w="100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27,9%</w:t>
            </w:r>
          </w:p>
        </w:tc>
        <w:tc>
          <w:tcPr>
            <w:tcW w:w="836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DD02B4" w:rsidRPr="00DD02B4" w:rsidTr="00DD02B4">
        <w:tc>
          <w:tcPr>
            <w:tcW w:w="1941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09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36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000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36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D02B4" w:rsidRPr="00DD02B4" w:rsidTr="00DD02B4">
        <w:tc>
          <w:tcPr>
            <w:tcW w:w="1941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09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 xml:space="preserve">0%  </w:t>
            </w:r>
          </w:p>
        </w:tc>
        <w:tc>
          <w:tcPr>
            <w:tcW w:w="836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36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DD02B4" w:rsidRPr="00DD02B4" w:rsidTr="00DD02B4">
        <w:tc>
          <w:tcPr>
            <w:tcW w:w="1941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09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92,9%</w:t>
            </w:r>
          </w:p>
        </w:tc>
        <w:tc>
          <w:tcPr>
            <w:tcW w:w="100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36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000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85,7%</w:t>
            </w:r>
          </w:p>
        </w:tc>
        <w:tc>
          <w:tcPr>
            <w:tcW w:w="100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DD02B4" w:rsidRPr="00DD02B4" w:rsidTr="00DD02B4">
        <w:tc>
          <w:tcPr>
            <w:tcW w:w="1941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09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36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0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36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D02B4" w:rsidRPr="00DD02B4" w:rsidTr="00DD02B4">
        <w:tc>
          <w:tcPr>
            <w:tcW w:w="1941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09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8" w:type="dxa"/>
          </w:tcPr>
          <w:p w:rsidR="00DD02B4" w:rsidRPr="00DD02B4" w:rsidRDefault="00DD02B4" w:rsidP="00DD02B4">
            <w:pPr>
              <w:spacing w:after="0" w:line="240" w:lineRule="auto"/>
              <w:ind w:left="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DD02B4" w:rsidRPr="00DD02B4" w:rsidRDefault="00DD02B4" w:rsidP="00DD02B4">
            <w:pPr>
              <w:spacing w:after="0" w:line="240" w:lineRule="auto"/>
              <w:ind w:left="3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D02B4" w:rsidRPr="00DD02B4" w:rsidRDefault="00DD02B4" w:rsidP="00DD02B4">
            <w:pPr>
              <w:spacing w:after="0" w:line="240" w:lineRule="auto"/>
              <w:ind w:left="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91,7%</w:t>
            </w:r>
          </w:p>
        </w:tc>
        <w:tc>
          <w:tcPr>
            <w:tcW w:w="836" w:type="dxa"/>
          </w:tcPr>
          <w:p w:rsidR="00DD02B4" w:rsidRPr="00DD02B4" w:rsidRDefault="00DD02B4" w:rsidP="00DD02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000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36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DD02B4" w:rsidRPr="00DD02B4" w:rsidTr="00DD02B4">
        <w:tc>
          <w:tcPr>
            <w:tcW w:w="1941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09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D02B4" w:rsidRPr="00DD02B4" w:rsidRDefault="00DD02B4" w:rsidP="00DD02B4">
            <w:pPr>
              <w:spacing w:after="0" w:line="240" w:lineRule="auto"/>
              <w:ind w:left="4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D02B4" w:rsidRPr="00DD02B4" w:rsidRDefault="00DD02B4" w:rsidP="00DD02B4">
            <w:pPr>
              <w:spacing w:after="0" w:line="240" w:lineRule="auto"/>
              <w:ind w:left="2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D02B4" w:rsidRPr="00DD02B4" w:rsidRDefault="00DD02B4" w:rsidP="00DD02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36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D02B4" w:rsidRPr="00DD02B4" w:rsidTr="00DD02B4">
        <w:tc>
          <w:tcPr>
            <w:tcW w:w="1941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09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D02B4" w:rsidRPr="00DD02B4" w:rsidRDefault="00DD02B4" w:rsidP="00DD02B4">
            <w:pPr>
              <w:spacing w:after="0" w:line="240" w:lineRule="auto"/>
              <w:ind w:left="4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D02B4" w:rsidRPr="00DD02B4" w:rsidRDefault="00DD02B4" w:rsidP="00DD02B4">
            <w:pPr>
              <w:spacing w:after="0" w:line="240" w:lineRule="auto"/>
              <w:ind w:left="2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D02B4" w:rsidRPr="00DD02B4" w:rsidRDefault="00DD02B4" w:rsidP="00DD02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36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</w:tbl>
    <w:p w:rsidR="00DD02B4" w:rsidRPr="00DD02B4" w:rsidRDefault="00DD02B4" w:rsidP="00DD02B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D02B4" w:rsidRPr="00DD02B4" w:rsidRDefault="00DD02B4" w:rsidP="00DD02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2B4">
        <w:rPr>
          <w:rFonts w:ascii="Times New Roman" w:hAnsi="Times New Roman"/>
          <w:b/>
          <w:sz w:val="24"/>
          <w:szCs w:val="24"/>
        </w:rPr>
        <w:t>Результаты ГВЭ в 9-х классах:</w:t>
      </w:r>
    </w:p>
    <w:tbl>
      <w:tblPr>
        <w:tblW w:w="97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1012"/>
        <w:gridCol w:w="1108"/>
        <w:gridCol w:w="1024"/>
        <w:gridCol w:w="825"/>
        <w:gridCol w:w="1016"/>
        <w:gridCol w:w="1110"/>
        <w:gridCol w:w="1134"/>
        <w:gridCol w:w="1124"/>
      </w:tblGrid>
      <w:tr w:rsidR="00DD02B4" w:rsidRPr="00DD02B4" w:rsidTr="00DD02B4">
        <w:tc>
          <w:tcPr>
            <w:tcW w:w="1391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DD02B4" w:rsidRPr="00DD02B4" w:rsidRDefault="00DD02B4" w:rsidP="00DD0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384" w:type="dxa"/>
            <w:gridSpan w:val="4"/>
          </w:tcPr>
          <w:p w:rsidR="00DD02B4" w:rsidRPr="00DD02B4" w:rsidRDefault="00DD02B4" w:rsidP="00DD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</w:rPr>
              <w:t>Математика</w:t>
            </w:r>
          </w:p>
        </w:tc>
      </w:tr>
      <w:tr w:rsidR="00DD02B4" w:rsidRPr="00DD02B4" w:rsidTr="00DD02B4">
        <w:tc>
          <w:tcPr>
            <w:tcW w:w="1391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Кол-во сдавав-ших</w:t>
            </w:r>
          </w:p>
        </w:tc>
        <w:tc>
          <w:tcPr>
            <w:tcW w:w="110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Успева-емость</w:t>
            </w:r>
          </w:p>
        </w:tc>
        <w:tc>
          <w:tcPr>
            <w:tcW w:w="1024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Качест-во</w:t>
            </w:r>
          </w:p>
        </w:tc>
        <w:tc>
          <w:tcPr>
            <w:tcW w:w="825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Средн. балл</w:t>
            </w:r>
          </w:p>
        </w:tc>
        <w:tc>
          <w:tcPr>
            <w:tcW w:w="1016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Кол-во сдавав-ших</w:t>
            </w:r>
          </w:p>
        </w:tc>
        <w:tc>
          <w:tcPr>
            <w:tcW w:w="1110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Успева-емость</w:t>
            </w:r>
          </w:p>
        </w:tc>
        <w:tc>
          <w:tcPr>
            <w:tcW w:w="1134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Качест-во</w:t>
            </w:r>
          </w:p>
        </w:tc>
        <w:tc>
          <w:tcPr>
            <w:tcW w:w="1124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</w:tr>
      <w:tr w:rsidR="00DD02B4" w:rsidRPr="00DD02B4" w:rsidTr="00DD02B4">
        <w:tc>
          <w:tcPr>
            <w:tcW w:w="1391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</w:rPr>
              <w:t>2013-2014 уч.г.</w:t>
            </w:r>
          </w:p>
        </w:tc>
        <w:tc>
          <w:tcPr>
            <w:tcW w:w="1012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24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83,3%</w:t>
            </w:r>
          </w:p>
        </w:tc>
        <w:tc>
          <w:tcPr>
            <w:tcW w:w="825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016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</w:rPr>
              <w:t>6</w:t>
            </w:r>
          </w:p>
        </w:tc>
        <w:tc>
          <w:tcPr>
            <w:tcW w:w="1110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</w:rPr>
              <w:t>0</w:t>
            </w:r>
          </w:p>
        </w:tc>
        <w:tc>
          <w:tcPr>
            <w:tcW w:w="1124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</w:rPr>
              <w:t>3</w:t>
            </w:r>
          </w:p>
        </w:tc>
      </w:tr>
      <w:tr w:rsidR="00DD02B4" w:rsidRPr="00DD02B4" w:rsidTr="00DD02B4">
        <w:tc>
          <w:tcPr>
            <w:tcW w:w="1391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</w:rPr>
              <w:t>2014-2015 уч.г.</w:t>
            </w:r>
          </w:p>
        </w:tc>
        <w:tc>
          <w:tcPr>
            <w:tcW w:w="1012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24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25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016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</w:rPr>
              <w:t>9</w:t>
            </w:r>
          </w:p>
        </w:tc>
        <w:tc>
          <w:tcPr>
            <w:tcW w:w="1110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</w:rPr>
              <w:t>0</w:t>
            </w:r>
          </w:p>
        </w:tc>
        <w:tc>
          <w:tcPr>
            <w:tcW w:w="1124" w:type="dxa"/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</w:rPr>
              <w:t>3</w:t>
            </w:r>
          </w:p>
        </w:tc>
      </w:tr>
    </w:tbl>
    <w:p w:rsidR="00DD02B4" w:rsidRPr="00DD02B4" w:rsidRDefault="00DD02B4" w:rsidP="00DD02B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D02B4" w:rsidRPr="00DD02B4" w:rsidRDefault="00DD02B4" w:rsidP="00DD0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2B4">
        <w:rPr>
          <w:rFonts w:ascii="Times New Roman" w:hAnsi="Times New Roman"/>
          <w:sz w:val="24"/>
          <w:szCs w:val="24"/>
        </w:rPr>
        <w:t>В 2014-15 учебном году 8 учащихся 9 классов сдавали государственную итоговую аттестацию в форме ГВЭ по  русскому языку и 9 учащихся – по математике. Все учащиеся справились с заданиями ГВЭ: успеваемость 100%.</w:t>
      </w:r>
    </w:p>
    <w:p w:rsidR="00DD02B4" w:rsidRPr="00DD02B4" w:rsidRDefault="00DD02B4" w:rsidP="00DD0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2B4">
        <w:rPr>
          <w:rFonts w:ascii="Times New Roman" w:hAnsi="Times New Roman"/>
          <w:sz w:val="24"/>
          <w:szCs w:val="24"/>
        </w:rPr>
        <w:t>В форме ОГЭ сдавали 50 учащихся 9 классов. Уровень качества по результатам экзаменов в 9-х классах по русскому языку и математике представлен в таблице. В сравнении с предыдущим учебным годом результаты ОГЭ по русскому языку и математике снизились на 0,3.</w:t>
      </w:r>
    </w:p>
    <w:p w:rsidR="00812CEF" w:rsidRPr="00812CEF" w:rsidRDefault="00812CEF" w:rsidP="00812CEF">
      <w:pPr>
        <w:jc w:val="center"/>
        <w:rPr>
          <w:rFonts w:ascii="Times New Roman" w:hAnsi="Times New Roman"/>
          <w:b/>
          <w:sz w:val="24"/>
          <w:szCs w:val="24"/>
        </w:rPr>
      </w:pPr>
      <w:r w:rsidRPr="00812CEF">
        <w:rPr>
          <w:rFonts w:ascii="Times New Roman" w:hAnsi="Times New Roman"/>
          <w:b/>
          <w:sz w:val="24"/>
          <w:szCs w:val="24"/>
        </w:rPr>
        <w:t>Анализ результатов государственной итоговой аттестации в формате ЕГЭ учащихся  11-х  классов МАОУ «СОШ №2</w:t>
      </w:r>
      <w:r>
        <w:rPr>
          <w:rFonts w:ascii="Times New Roman" w:hAnsi="Times New Roman"/>
          <w:b/>
          <w:sz w:val="24"/>
          <w:szCs w:val="24"/>
        </w:rPr>
        <w:t>4</w:t>
      </w:r>
      <w:r w:rsidRPr="00812CEF">
        <w:rPr>
          <w:rFonts w:ascii="Times New Roman" w:hAnsi="Times New Roman"/>
          <w:b/>
          <w:sz w:val="24"/>
          <w:szCs w:val="24"/>
        </w:rPr>
        <w:t xml:space="preserve">» </w:t>
      </w:r>
    </w:p>
    <w:p w:rsidR="00812CEF" w:rsidRPr="00812CEF" w:rsidRDefault="00812CEF" w:rsidP="00812CE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12CEF">
        <w:rPr>
          <w:rFonts w:ascii="Times New Roman" w:hAnsi="Times New Roman"/>
          <w:sz w:val="24"/>
          <w:szCs w:val="24"/>
        </w:rPr>
        <w:t xml:space="preserve">В течение 2014-2015 учебного  года в </w:t>
      </w:r>
      <w:r w:rsidR="00DD5D41">
        <w:rPr>
          <w:rFonts w:ascii="Times New Roman" w:hAnsi="Times New Roman"/>
          <w:sz w:val="24"/>
          <w:szCs w:val="24"/>
        </w:rPr>
        <w:t>школе</w:t>
      </w:r>
      <w:r w:rsidRPr="00812CEF">
        <w:rPr>
          <w:rFonts w:ascii="Times New Roman" w:hAnsi="Times New Roman"/>
          <w:sz w:val="24"/>
          <w:szCs w:val="24"/>
        </w:rPr>
        <w:t xml:space="preserve"> велась целенаправленная, планомерная, систематическая подготовка участников образовательных отношений к ЕГЭ. В соответствии с нормативно-правовыми документами по организации и проведению ЕГЭ, был разработан План подготовки и проведения государственной итоговой аттестации учащихся  </w:t>
      </w:r>
      <w:r w:rsidRPr="00812CEF">
        <w:rPr>
          <w:rFonts w:ascii="Times New Roman" w:hAnsi="Times New Roman"/>
          <w:sz w:val="24"/>
          <w:szCs w:val="24"/>
          <w:lang w:val="en-US"/>
        </w:rPr>
        <w:t>XI</w:t>
      </w:r>
      <w:r w:rsidRPr="00812CEF">
        <w:rPr>
          <w:rFonts w:ascii="Times New Roman" w:hAnsi="Times New Roman"/>
          <w:sz w:val="24"/>
          <w:szCs w:val="24"/>
        </w:rPr>
        <w:t xml:space="preserve"> классов, который был обсуждён на совещании при директоре, заседаниях методических объединений.</w:t>
      </w:r>
    </w:p>
    <w:p w:rsidR="00812CEF" w:rsidRPr="00812CEF" w:rsidRDefault="00812CEF" w:rsidP="00812C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2CEF">
        <w:rPr>
          <w:rFonts w:ascii="Times New Roman" w:hAnsi="Times New Roman"/>
          <w:sz w:val="24"/>
          <w:szCs w:val="24"/>
        </w:rPr>
        <w:t xml:space="preserve">Подготовка к государственной итоговой аттестации проводилась на основании   «Плана  обязательных мероприятий по подготовке учащихся 11(12) классов к ЕГЭ по обязательным предметам (математика и русский язык) в 2014-2015 учебном году», </w:t>
      </w:r>
      <w:r w:rsidRPr="00812CEF">
        <w:rPr>
          <w:rFonts w:ascii="Times New Roman" w:hAnsi="Times New Roman"/>
          <w:sz w:val="24"/>
          <w:szCs w:val="24"/>
        </w:rPr>
        <w:lastRenderedPageBreak/>
        <w:t xml:space="preserve">утверждённым  главой администрации МО ГО «Сыктывкар», «Плана подготовки и проведения государственной итоговой аттестации учащихся  </w:t>
      </w:r>
      <w:r w:rsidRPr="00812CEF">
        <w:rPr>
          <w:rFonts w:ascii="Times New Roman" w:hAnsi="Times New Roman"/>
          <w:sz w:val="24"/>
          <w:szCs w:val="24"/>
          <w:lang w:val="en-US"/>
        </w:rPr>
        <w:t>XI</w:t>
      </w:r>
      <w:r w:rsidRPr="00812CEF">
        <w:rPr>
          <w:rFonts w:ascii="Times New Roman" w:hAnsi="Times New Roman"/>
          <w:sz w:val="24"/>
          <w:szCs w:val="24"/>
        </w:rPr>
        <w:t xml:space="preserve"> классов», утверждённым директором МАОУ «СОШ № 24», «Плана психолого-педагогического сопровождения учащихся 11 классов к сдаче ЕГЭ в 2014-2015 учебном году», приказов Управления образования АМО ГО «Сыктывкар».</w:t>
      </w:r>
    </w:p>
    <w:p w:rsidR="00812CEF" w:rsidRPr="00812CEF" w:rsidRDefault="00812CEF" w:rsidP="00812C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2CEF">
        <w:rPr>
          <w:rFonts w:ascii="Times New Roman" w:hAnsi="Times New Roman"/>
          <w:sz w:val="24"/>
          <w:szCs w:val="24"/>
        </w:rPr>
        <w:t>Вопросы организации и проведения государственной итоговой аттестации   рассматривались:</w:t>
      </w:r>
    </w:p>
    <w:p w:rsidR="00812CEF" w:rsidRPr="00812CEF" w:rsidRDefault="00812CEF" w:rsidP="00812CEF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12CEF">
        <w:rPr>
          <w:rFonts w:ascii="Times New Roman" w:hAnsi="Times New Roman"/>
          <w:sz w:val="24"/>
          <w:szCs w:val="24"/>
        </w:rPr>
        <w:t>на производственных совещаниях,</w:t>
      </w:r>
    </w:p>
    <w:p w:rsidR="00812CEF" w:rsidRPr="00812CEF" w:rsidRDefault="00812CEF" w:rsidP="00812CEF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2CEF">
        <w:rPr>
          <w:rFonts w:ascii="Times New Roman" w:hAnsi="Times New Roman"/>
          <w:sz w:val="24"/>
          <w:szCs w:val="24"/>
        </w:rPr>
        <w:t>на педагогических советах,</w:t>
      </w:r>
    </w:p>
    <w:p w:rsidR="00812CEF" w:rsidRPr="00812CEF" w:rsidRDefault="00812CEF" w:rsidP="00812CEF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2CEF">
        <w:rPr>
          <w:rFonts w:ascii="Times New Roman" w:hAnsi="Times New Roman"/>
          <w:sz w:val="24"/>
          <w:szCs w:val="24"/>
        </w:rPr>
        <w:t xml:space="preserve">на совещаниях при директоре </w:t>
      </w:r>
    </w:p>
    <w:p w:rsidR="00812CEF" w:rsidRPr="00812CEF" w:rsidRDefault="00812CEF" w:rsidP="00812CEF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2CEF">
        <w:rPr>
          <w:rFonts w:ascii="Times New Roman" w:hAnsi="Times New Roman"/>
          <w:sz w:val="24"/>
          <w:szCs w:val="24"/>
        </w:rPr>
        <w:t>на собраниях для родителей (законных представителей);</w:t>
      </w:r>
    </w:p>
    <w:p w:rsidR="00812CEF" w:rsidRPr="00812CEF" w:rsidRDefault="00812CEF" w:rsidP="00812CEF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2CEF">
        <w:rPr>
          <w:rFonts w:ascii="Times New Roman" w:hAnsi="Times New Roman"/>
          <w:sz w:val="24"/>
          <w:szCs w:val="24"/>
        </w:rPr>
        <w:t>на заседаниях методических объединений .</w:t>
      </w:r>
    </w:p>
    <w:p w:rsidR="00812CEF" w:rsidRPr="00812CEF" w:rsidRDefault="00812CEF" w:rsidP="00812CE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12CEF" w:rsidRPr="00812CEF" w:rsidRDefault="00812CEF" w:rsidP="00DD5D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12CEF">
        <w:rPr>
          <w:rFonts w:ascii="Times New Roman" w:hAnsi="Times New Roman"/>
          <w:sz w:val="24"/>
          <w:szCs w:val="24"/>
        </w:rPr>
        <w:t xml:space="preserve"> В течение 2014 -2015 учебного года на заседаниях методических объединений рассматривались вопросы подготовки к диагностическим работам  и их результаты, проводился анализ итогов мониторинга, принимались решения о путях ликвидации пробелов.</w:t>
      </w:r>
    </w:p>
    <w:p w:rsidR="00812CEF" w:rsidRPr="00812CEF" w:rsidRDefault="00812CEF" w:rsidP="00812C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2CEF">
        <w:rPr>
          <w:rFonts w:ascii="Times New Roman" w:hAnsi="Times New Roman"/>
          <w:sz w:val="24"/>
          <w:szCs w:val="24"/>
        </w:rPr>
        <w:t>В течение года осуществлялось постоянное информирование учащихся 11-х классов и их родителей (законных представителях) по вопросам подготовки к ЕГЭ: проведен ряд ученических и родительских собраний, где рассмотрены вопросы нормативно-правового обеспечения ЕГЭ, показаны презентации, рекомендованные Министерством образования, подробно изучены инструкции для участников ЕГЭ. До сведения учащихся и родителей (законных представителей) своевременно доводились результаты всех диагностических работ, учителя-предметники проводили анализ работ с целью выявления причин неудач учащихся и устранения пробелов в знаниях.</w:t>
      </w:r>
    </w:p>
    <w:p w:rsidR="00812CEF" w:rsidRPr="00812CEF" w:rsidRDefault="00812CEF" w:rsidP="00812CEF">
      <w:pPr>
        <w:spacing w:before="40" w:after="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2CEF">
        <w:rPr>
          <w:rFonts w:ascii="Times New Roman" w:hAnsi="Times New Roman"/>
          <w:sz w:val="24"/>
          <w:szCs w:val="24"/>
        </w:rPr>
        <w:t xml:space="preserve">Вопрос подготовки к ЕГЭ в течение года был на внутришкольном контроле. </w:t>
      </w:r>
    </w:p>
    <w:p w:rsidR="00812CEF" w:rsidRPr="00812CEF" w:rsidRDefault="00812CEF" w:rsidP="00812CEF">
      <w:pPr>
        <w:spacing w:before="40" w:after="4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12CEF">
        <w:rPr>
          <w:rFonts w:ascii="Times New Roman" w:hAnsi="Times New Roman"/>
          <w:color w:val="000000"/>
          <w:sz w:val="24"/>
          <w:szCs w:val="24"/>
        </w:rPr>
        <w:t xml:space="preserve">Учителя школы в период государственной итоговой аттестации  приняли активное участие в работе предметных комиссий  по проверке экзаменационных работ учащихся и выпускников прошлых лет по соответствующим учебным предметам образовательных программ среднего общего образования в 2015 году.   </w:t>
      </w:r>
    </w:p>
    <w:p w:rsidR="00812CEF" w:rsidRPr="00812CEF" w:rsidRDefault="00812CEF" w:rsidP="00812CEF">
      <w:pPr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2CEF">
        <w:rPr>
          <w:rFonts w:ascii="Times New Roman" w:hAnsi="Times New Roman"/>
          <w:sz w:val="24"/>
          <w:szCs w:val="24"/>
        </w:rPr>
        <w:t>На основании приказа Министерства образования и науки Российской Федерации от 5 августа 2014 года № 923 «О внесении изменений в Порядке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 декабря 2013 года № 1400 впервые для допуска к ЕГЭ учащимся   необходимо было получить «зачет» по итогам сочинения (изложения).</w:t>
      </w:r>
      <w:r w:rsidRPr="00812CEF">
        <w:rPr>
          <w:rFonts w:ascii="Times New Roman" w:hAnsi="Times New Roman"/>
          <w:color w:val="000000"/>
          <w:sz w:val="24"/>
          <w:szCs w:val="24"/>
        </w:rPr>
        <w:t xml:space="preserve">Сочинение (изложение) для выпускников текущего года являлось допуском к сдаче итоговой государственной аттестации по образовательным программам среднего общего образования. В написании итогового сочинения 03 декабря 2014 года участвовали 100% учащихся 11-х классов. Процедура  написания и проверки проводилась в соответствии с «Методическими рекомендациями  по проведению в ОУ итогового сочинения  (изложения)» и «Методическими рекомендациями экспертам по проверке итогового сочинения (изложения)». Все учащиеся 11-х классов получили «зачёт» по сочинению. </w:t>
      </w:r>
    </w:p>
    <w:p w:rsidR="00812CEF" w:rsidRPr="00812CEF" w:rsidRDefault="00812CEF" w:rsidP="00812CEF">
      <w:pPr>
        <w:spacing w:before="40" w:after="4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12CEF">
        <w:rPr>
          <w:rFonts w:ascii="Times New Roman" w:hAnsi="Times New Roman"/>
          <w:sz w:val="24"/>
          <w:szCs w:val="24"/>
        </w:rPr>
        <w:t>Государственная итоговая  аттестация для учащихся 11-х классов проводилась в формате ЕГЭ. Все учащиеся 11-х классов сдавали два обязательных экзамена: русский язык и математика (базовый и профильный уровень). Количество остальных предметов выпускники выбирали самостоятельно в соответствии со своими приоритетами.</w:t>
      </w:r>
    </w:p>
    <w:p w:rsidR="00812CEF" w:rsidRPr="00812CEF" w:rsidRDefault="00812CEF" w:rsidP="00812CEF">
      <w:pPr>
        <w:widowControl w:val="0"/>
        <w:autoSpaceDE w:val="0"/>
        <w:autoSpaceDN w:val="0"/>
        <w:adjustRightInd w:val="0"/>
        <w:spacing w:after="0" w:line="240" w:lineRule="auto"/>
        <w:ind w:right="-20" w:firstLine="360"/>
        <w:jc w:val="both"/>
        <w:rPr>
          <w:rFonts w:ascii="Times New Roman" w:hAnsi="Times New Roman"/>
          <w:sz w:val="24"/>
          <w:szCs w:val="24"/>
        </w:rPr>
      </w:pPr>
      <w:r w:rsidRPr="00812CEF">
        <w:rPr>
          <w:rFonts w:ascii="Times New Roman" w:hAnsi="Times New Roman"/>
          <w:sz w:val="24"/>
          <w:szCs w:val="24"/>
        </w:rPr>
        <w:t xml:space="preserve">Все  выпускники 2015 года -100%  приняли участие в сдаче  предметов по выбору, что связано со стремлением выпускников расширить спектр возможностей при выборе высшего учебного заведения для продолжения обучения. </w:t>
      </w:r>
    </w:p>
    <w:p w:rsidR="00812CEF" w:rsidRPr="00812CEF" w:rsidRDefault="00812CEF" w:rsidP="00812CEF">
      <w:pPr>
        <w:widowControl w:val="0"/>
        <w:autoSpaceDE w:val="0"/>
        <w:autoSpaceDN w:val="0"/>
        <w:adjustRightInd w:val="0"/>
        <w:spacing w:after="0" w:line="240" w:lineRule="auto"/>
        <w:ind w:right="-20" w:firstLine="360"/>
        <w:jc w:val="both"/>
        <w:rPr>
          <w:rFonts w:ascii="Times New Roman" w:hAnsi="Times New Roman"/>
          <w:sz w:val="24"/>
          <w:szCs w:val="24"/>
        </w:rPr>
      </w:pPr>
      <w:r w:rsidRPr="00812CEF">
        <w:rPr>
          <w:rFonts w:ascii="Times New Roman" w:hAnsi="Times New Roman"/>
          <w:sz w:val="24"/>
          <w:szCs w:val="24"/>
        </w:rPr>
        <w:t xml:space="preserve">В 2014-2015 учебном году государственную итоговую аттестацию успешно прошли </w:t>
      </w:r>
      <w:r w:rsidR="00DD5D41">
        <w:rPr>
          <w:rFonts w:ascii="Times New Roman" w:hAnsi="Times New Roman"/>
          <w:sz w:val="24"/>
          <w:szCs w:val="24"/>
        </w:rPr>
        <w:t>26</w:t>
      </w:r>
      <w:r w:rsidRPr="00812CEF">
        <w:rPr>
          <w:rFonts w:ascii="Times New Roman" w:hAnsi="Times New Roman"/>
          <w:sz w:val="24"/>
          <w:szCs w:val="24"/>
        </w:rPr>
        <w:t xml:space="preserve"> учащи</w:t>
      </w:r>
      <w:r w:rsidR="00DD5D41">
        <w:rPr>
          <w:rFonts w:ascii="Times New Roman" w:hAnsi="Times New Roman"/>
          <w:sz w:val="24"/>
          <w:szCs w:val="24"/>
        </w:rPr>
        <w:t>х</w:t>
      </w:r>
      <w:r w:rsidRPr="00812CEF">
        <w:rPr>
          <w:rFonts w:ascii="Times New Roman" w:hAnsi="Times New Roman"/>
          <w:sz w:val="24"/>
          <w:szCs w:val="24"/>
        </w:rPr>
        <w:t xml:space="preserve">ся 11-х классов (100%). </w:t>
      </w:r>
    </w:p>
    <w:p w:rsidR="00DD5D41" w:rsidRDefault="00DD5D41" w:rsidP="00DD02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02B4" w:rsidRPr="00DD02B4" w:rsidRDefault="00DD5D41" w:rsidP="00DD02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</w:t>
      </w:r>
      <w:r w:rsidR="00DD02B4" w:rsidRPr="00DD02B4">
        <w:rPr>
          <w:rFonts w:ascii="Times New Roman" w:hAnsi="Times New Roman"/>
          <w:b/>
          <w:sz w:val="24"/>
          <w:szCs w:val="24"/>
        </w:rPr>
        <w:t>езультаты ЕГЭ:</w:t>
      </w:r>
    </w:p>
    <w:tbl>
      <w:tblPr>
        <w:tblStyle w:val="19"/>
        <w:tblW w:w="10464" w:type="dxa"/>
        <w:tblInd w:w="-1168" w:type="dxa"/>
        <w:tblLook w:val="04A0"/>
      </w:tblPr>
      <w:tblGrid>
        <w:gridCol w:w="738"/>
        <w:gridCol w:w="648"/>
        <w:gridCol w:w="597"/>
        <w:gridCol w:w="648"/>
        <w:gridCol w:w="597"/>
        <w:gridCol w:w="648"/>
        <w:gridCol w:w="597"/>
        <w:gridCol w:w="648"/>
        <w:gridCol w:w="597"/>
        <w:gridCol w:w="648"/>
        <w:gridCol w:w="597"/>
        <w:gridCol w:w="648"/>
        <w:gridCol w:w="597"/>
        <w:gridCol w:w="957"/>
        <w:gridCol w:w="580"/>
        <w:gridCol w:w="648"/>
        <w:gridCol w:w="630"/>
      </w:tblGrid>
      <w:tr w:rsidR="00DD02B4" w:rsidRPr="00DD02B4" w:rsidTr="00DD02B4">
        <w:tc>
          <w:tcPr>
            <w:tcW w:w="790" w:type="dxa"/>
          </w:tcPr>
          <w:p w:rsidR="00DD02B4" w:rsidRPr="00DD02B4" w:rsidRDefault="00DD02B4" w:rsidP="00DD02B4">
            <w:pPr>
              <w:rPr>
                <w:rFonts w:ascii="Times New Roman" w:hAnsi="Times New Roman"/>
              </w:rPr>
            </w:pPr>
          </w:p>
        </w:tc>
        <w:tc>
          <w:tcPr>
            <w:tcW w:w="1316" w:type="dxa"/>
            <w:gridSpan w:val="2"/>
          </w:tcPr>
          <w:p w:rsidR="00DD02B4" w:rsidRPr="00DD02B4" w:rsidRDefault="00DD02B4" w:rsidP="00DD02B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2008-09</w:t>
            </w:r>
          </w:p>
        </w:tc>
        <w:tc>
          <w:tcPr>
            <w:tcW w:w="1316" w:type="dxa"/>
            <w:gridSpan w:val="2"/>
          </w:tcPr>
          <w:p w:rsidR="00DD02B4" w:rsidRPr="00DD02B4" w:rsidRDefault="00DD02B4" w:rsidP="00DD02B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2009-10</w:t>
            </w:r>
          </w:p>
        </w:tc>
        <w:tc>
          <w:tcPr>
            <w:tcW w:w="1316" w:type="dxa"/>
            <w:gridSpan w:val="2"/>
          </w:tcPr>
          <w:p w:rsidR="00DD02B4" w:rsidRPr="00DD02B4" w:rsidRDefault="00DD02B4" w:rsidP="00DD02B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2010-11</w:t>
            </w:r>
          </w:p>
        </w:tc>
        <w:tc>
          <w:tcPr>
            <w:tcW w:w="1316" w:type="dxa"/>
            <w:gridSpan w:val="2"/>
          </w:tcPr>
          <w:p w:rsidR="00DD02B4" w:rsidRPr="00DD02B4" w:rsidRDefault="00DD02B4" w:rsidP="00DD02B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2011-12</w:t>
            </w:r>
          </w:p>
        </w:tc>
        <w:tc>
          <w:tcPr>
            <w:tcW w:w="1316" w:type="dxa"/>
            <w:gridSpan w:val="2"/>
          </w:tcPr>
          <w:p w:rsidR="00DD02B4" w:rsidRPr="00DD02B4" w:rsidRDefault="00DD02B4" w:rsidP="00DD02B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2012-13</w:t>
            </w:r>
          </w:p>
        </w:tc>
        <w:tc>
          <w:tcPr>
            <w:tcW w:w="1357" w:type="dxa"/>
            <w:gridSpan w:val="2"/>
          </w:tcPr>
          <w:p w:rsidR="00DD02B4" w:rsidRPr="00DD02B4" w:rsidRDefault="00DD02B4" w:rsidP="00DD02B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2013-14</w:t>
            </w:r>
          </w:p>
        </w:tc>
        <w:tc>
          <w:tcPr>
            <w:tcW w:w="1737" w:type="dxa"/>
            <w:gridSpan w:val="4"/>
          </w:tcPr>
          <w:p w:rsidR="00DD02B4" w:rsidRPr="00DD02B4" w:rsidRDefault="00DD02B4" w:rsidP="00DD02B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2014-15</w:t>
            </w:r>
          </w:p>
        </w:tc>
      </w:tr>
      <w:tr w:rsidR="00DD02B4" w:rsidRPr="00DD02B4" w:rsidTr="00DD02B4">
        <w:tc>
          <w:tcPr>
            <w:tcW w:w="790" w:type="dxa"/>
          </w:tcPr>
          <w:p w:rsidR="00DD02B4" w:rsidRPr="00DD02B4" w:rsidRDefault="00DD02B4" w:rsidP="00DD02B4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16"/>
                <w:szCs w:val="16"/>
              </w:rPr>
            </w:pPr>
            <w:r w:rsidRPr="00DD02B4">
              <w:rPr>
                <w:rFonts w:ascii="Times New Roman" w:hAnsi="Times New Roman"/>
                <w:sz w:val="16"/>
                <w:szCs w:val="16"/>
              </w:rPr>
              <w:t>Ср. балл Школа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2B4">
              <w:rPr>
                <w:rFonts w:ascii="Times New Roman" w:hAnsi="Times New Roman"/>
                <w:sz w:val="16"/>
                <w:szCs w:val="16"/>
              </w:rPr>
              <w:t>Ср. балл</w:t>
            </w:r>
          </w:p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2B4">
              <w:rPr>
                <w:rFonts w:ascii="Times New Roman" w:hAnsi="Times New Roman"/>
                <w:sz w:val="16"/>
                <w:szCs w:val="16"/>
              </w:rPr>
              <w:t>Город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16"/>
                <w:szCs w:val="16"/>
              </w:rPr>
            </w:pPr>
            <w:r w:rsidRPr="00DD02B4">
              <w:rPr>
                <w:rFonts w:ascii="Times New Roman" w:hAnsi="Times New Roman"/>
                <w:sz w:val="16"/>
                <w:szCs w:val="16"/>
              </w:rPr>
              <w:t>Ср. балл Школа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2B4">
              <w:rPr>
                <w:rFonts w:ascii="Times New Roman" w:hAnsi="Times New Roman"/>
                <w:sz w:val="16"/>
                <w:szCs w:val="16"/>
              </w:rPr>
              <w:t>Ср. балл</w:t>
            </w:r>
          </w:p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2B4">
              <w:rPr>
                <w:rFonts w:ascii="Times New Roman" w:hAnsi="Times New Roman"/>
                <w:sz w:val="16"/>
                <w:szCs w:val="16"/>
              </w:rPr>
              <w:t>Город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16"/>
                <w:szCs w:val="16"/>
              </w:rPr>
            </w:pPr>
            <w:r w:rsidRPr="00DD02B4">
              <w:rPr>
                <w:rFonts w:ascii="Times New Roman" w:hAnsi="Times New Roman"/>
                <w:sz w:val="16"/>
                <w:szCs w:val="16"/>
              </w:rPr>
              <w:t>Ср. балл Школа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2B4">
              <w:rPr>
                <w:rFonts w:ascii="Times New Roman" w:hAnsi="Times New Roman"/>
                <w:sz w:val="16"/>
                <w:szCs w:val="16"/>
              </w:rPr>
              <w:t>Ср. балл</w:t>
            </w:r>
          </w:p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2B4">
              <w:rPr>
                <w:rFonts w:ascii="Times New Roman" w:hAnsi="Times New Roman"/>
                <w:sz w:val="16"/>
                <w:szCs w:val="16"/>
              </w:rPr>
              <w:t>Город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16"/>
                <w:szCs w:val="16"/>
              </w:rPr>
            </w:pPr>
            <w:r w:rsidRPr="00DD02B4">
              <w:rPr>
                <w:rFonts w:ascii="Times New Roman" w:hAnsi="Times New Roman"/>
                <w:sz w:val="16"/>
                <w:szCs w:val="16"/>
              </w:rPr>
              <w:t>Ср. балл Школа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2B4">
              <w:rPr>
                <w:rFonts w:ascii="Times New Roman" w:hAnsi="Times New Roman"/>
                <w:sz w:val="16"/>
                <w:szCs w:val="16"/>
              </w:rPr>
              <w:t>Ср. балл</w:t>
            </w:r>
          </w:p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2B4">
              <w:rPr>
                <w:rFonts w:ascii="Times New Roman" w:hAnsi="Times New Roman"/>
                <w:sz w:val="16"/>
                <w:szCs w:val="16"/>
              </w:rPr>
              <w:t>Город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16"/>
                <w:szCs w:val="16"/>
              </w:rPr>
            </w:pPr>
            <w:r w:rsidRPr="00DD02B4">
              <w:rPr>
                <w:rFonts w:ascii="Times New Roman" w:hAnsi="Times New Roman"/>
                <w:sz w:val="16"/>
                <w:szCs w:val="16"/>
              </w:rPr>
              <w:t>Ср. балл Школа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2B4">
              <w:rPr>
                <w:rFonts w:ascii="Times New Roman" w:hAnsi="Times New Roman"/>
                <w:sz w:val="16"/>
                <w:szCs w:val="16"/>
              </w:rPr>
              <w:t>Ср. балл</w:t>
            </w:r>
          </w:p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2B4">
              <w:rPr>
                <w:rFonts w:ascii="Times New Roman" w:hAnsi="Times New Roman"/>
                <w:sz w:val="16"/>
                <w:szCs w:val="16"/>
              </w:rPr>
              <w:t>Город</w:t>
            </w:r>
          </w:p>
        </w:tc>
        <w:tc>
          <w:tcPr>
            <w:tcW w:w="727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16"/>
                <w:szCs w:val="16"/>
              </w:rPr>
            </w:pPr>
            <w:r w:rsidRPr="00DD02B4">
              <w:rPr>
                <w:rFonts w:ascii="Times New Roman" w:hAnsi="Times New Roman"/>
                <w:sz w:val="16"/>
                <w:szCs w:val="16"/>
              </w:rPr>
              <w:t>Ср. балл Школа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2B4">
              <w:rPr>
                <w:rFonts w:ascii="Times New Roman" w:hAnsi="Times New Roman"/>
                <w:sz w:val="16"/>
                <w:szCs w:val="16"/>
              </w:rPr>
              <w:t>Ср. балл</w:t>
            </w:r>
          </w:p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2B4">
              <w:rPr>
                <w:rFonts w:ascii="Times New Roman" w:hAnsi="Times New Roman"/>
                <w:sz w:val="16"/>
                <w:szCs w:val="16"/>
              </w:rPr>
              <w:t>Город</w:t>
            </w:r>
          </w:p>
        </w:tc>
        <w:tc>
          <w:tcPr>
            <w:tcW w:w="66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16"/>
                <w:szCs w:val="16"/>
              </w:rPr>
            </w:pPr>
            <w:r w:rsidRPr="00DD02B4">
              <w:rPr>
                <w:rFonts w:ascii="Times New Roman" w:hAnsi="Times New Roman"/>
                <w:sz w:val="16"/>
                <w:szCs w:val="16"/>
              </w:rPr>
              <w:t>Кол.сдавав-ших</w:t>
            </w:r>
          </w:p>
        </w:tc>
        <w:tc>
          <w:tcPr>
            <w:tcW w:w="612" w:type="dxa"/>
          </w:tcPr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2B4">
              <w:rPr>
                <w:rFonts w:ascii="Times New Roman" w:hAnsi="Times New Roman"/>
                <w:sz w:val="16"/>
                <w:szCs w:val="16"/>
              </w:rPr>
              <w:t>Успе</w:t>
            </w:r>
          </w:p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2B4">
              <w:rPr>
                <w:rFonts w:ascii="Times New Roman" w:hAnsi="Times New Roman"/>
                <w:sz w:val="16"/>
                <w:szCs w:val="16"/>
              </w:rPr>
              <w:t>вае</w:t>
            </w:r>
          </w:p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2B4">
              <w:rPr>
                <w:rFonts w:ascii="Times New Roman" w:hAnsi="Times New Roman"/>
                <w:sz w:val="16"/>
                <w:szCs w:val="16"/>
              </w:rPr>
              <w:t>мость %</w:t>
            </w:r>
          </w:p>
        </w:tc>
        <w:tc>
          <w:tcPr>
            <w:tcW w:w="227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16"/>
                <w:szCs w:val="16"/>
              </w:rPr>
            </w:pPr>
            <w:r w:rsidRPr="00DD02B4">
              <w:rPr>
                <w:rFonts w:ascii="Times New Roman" w:hAnsi="Times New Roman"/>
                <w:sz w:val="16"/>
                <w:szCs w:val="16"/>
              </w:rPr>
              <w:t>Ср. балл Школа</w:t>
            </w:r>
          </w:p>
        </w:tc>
        <w:tc>
          <w:tcPr>
            <w:tcW w:w="222" w:type="dxa"/>
          </w:tcPr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2B4">
              <w:rPr>
                <w:rFonts w:ascii="Times New Roman" w:hAnsi="Times New Roman"/>
                <w:sz w:val="16"/>
                <w:szCs w:val="16"/>
              </w:rPr>
              <w:t>Ср. балл</w:t>
            </w:r>
          </w:p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2B4">
              <w:rPr>
                <w:rFonts w:ascii="Times New Roman" w:hAnsi="Times New Roman"/>
                <w:sz w:val="16"/>
                <w:szCs w:val="16"/>
              </w:rPr>
              <w:t>Город</w:t>
            </w:r>
          </w:p>
        </w:tc>
      </w:tr>
      <w:tr w:rsidR="00DD02B4" w:rsidRPr="00DD02B4" w:rsidTr="00DD02B4">
        <w:tc>
          <w:tcPr>
            <w:tcW w:w="790" w:type="dxa"/>
          </w:tcPr>
          <w:p w:rsidR="00DD02B4" w:rsidRPr="00DD02B4" w:rsidRDefault="00DD02B4" w:rsidP="00DD02B4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02B4">
              <w:rPr>
                <w:rFonts w:ascii="Times New Roman" w:hAnsi="Times New Roman"/>
                <w:sz w:val="18"/>
                <w:szCs w:val="18"/>
              </w:rPr>
              <w:t>Рус.яз.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52,6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61,2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59,6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727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66,2+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61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27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67,2</w:t>
            </w:r>
          </w:p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22" w:type="dxa"/>
          </w:tcPr>
          <w:p w:rsidR="00DD02B4" w:rsidRPr="00DD02B4" w:rsidRDefault="00A43EE0" w:rsidP="00DD0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59,05</w:t>
            </w:r>
          </w:p>
        </w:tc>
      </w:tr>
      <w:tr w:rsidR="00DD02B4" w:rsidRPr="00DD02B4" w:rsidTr="00DD02B4">
        <w:tc>
          <w:tcPr>
            <w:tcW w:w="790" w:type="dxa"/>
          </w:tcPr>
          <w:p w:rsidR="00DD02B4" w:rsidRPr="00DD02B4" w:rsidRDefault="00DD02B4" w:rsidP="00DD02B4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02B4">
              <w:rPr>
                <w:rFonts w:ascii="Times New Roman" w:hAnsi="Times New Roman"/>
                <w:sz w:val="18"/>
                <w:szCs w:val="18"/>
              </w:rPr>
              <w:t>Матем.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42,5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42,8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40,9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727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50,3+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1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27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Б-4,3</w:t>
            </w:r>
          </w:p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П-45,5</w:t>
            </w:r>
          </w:p>
        </w:tc>
        <w:tc>
          <w:tcPr>
            <w:tcW w:w="22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2B4" w:rsidRPr="00DD02B4" w:rsidTr="00DD02B4">
        <w:tc>
          <w:tcPr>
            <w:tcW w:w="790" w:type="dxa"/>
          </w:tcPr>
          <w:p w:rsidR="00DD02B4" w:rsidRPr="00DD02B4" w:rsidRDefault="00DD02B4" w:rsidP="00DD02B4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02B4">
              <w:rPr>
                <w:rFonts w:ascii="Times New Roman" w:hAnsi="Times New Roman"/>
                <w:sz w:val="18"/>
                <w:szCs w:val="18"/>
              </w:rPr>
              <w:t>Лите-рат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45,6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33,3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2B4" w:rsidRPr="00DD02B4" w:rsidTr="00DD02B4">
        <w:tc>
          <w:tcPr>
            <w:tcW w:w="790" w:type="dxa"/>
          </w:tcPr>
          <w:p w:rsidR="00DD02B4" w:rsidRPr="00DD02B4" w:rsidRDefault="00DD02B4" w:rsidP="00DD02B4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02B4">
              <w:rPr>
                <w:rFonts w:ascii="Times New Roman" w:hAnsi="Times New Roman"/>
                <w:sz w:val="18"/>
                <w:szCs w:val="18"/>
              </w:rPr>
              <w:t>Истор.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42,7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43,9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727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48,2+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1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27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48,2</w:t>
            </w:r>
          </w:p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22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2B4" w:rsidRPr="00DD02B4" w:rsidTr="00DD02B4">
        <w:tc>
          <w:tcPr>
            <w:tcW w:w="790" w:type="dxa"/>
          </w:tcPr>
          <w:p w:rsidR="00DD02B4" w:rsidRPr="00DD02B4" w:rsidRDefault="00DD02B4" w:rsidP="00DD02B4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02B4">
              <w:rPr>
                <w:rFonts w:ascii="Times New Roman" w:hAnsi="Times New Roman"/>
                <w:sz w:val="18"/>
                <w:szCs w:val="18"/>
              </w:rPr>
              <w:t>Обще-ств.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53,9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58,3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727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57,3-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61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84,2</w:t>
            </w:r>
          </w:p>
        </w:tc>
        <w:tc>
          <w:tcPr>
            <w:tcW w:w="227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51,2</w:t>
            </w:r>
          </w:p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2B4" w:rsidRPr="00DD02B4" w:rsidTr="00DD02B4">
        <w:tc>
          <w:tcPr>
            <w:tcW w:w="790" w:type="dxa"/>
          </w:tcPr>
          <w:p w:rsidR="00DD02B4" w:rsidRPr="00DD02B4" w:rsidRDefault="00DD02B4" w:rsidP="00DD02B4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02B4">
              <w:rPr>
                <w:rFonts w:ascii="Times New Roman" w:hAnsi="Times New Roman"/>
                <w:sz w:val="18"/>
                <w:szCs w:val="18"/>
              </w:rPr>
              <w:t>Био-логия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44,9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51,9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55,7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727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54,3-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1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27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55,3</w:t>
            </w:r>
          </w:p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2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2B4" w:rsidRPr="00DD02B4" w:rsidTr="00DD02B4">
        <w:tc>
          <w:tcPr>
            <w:tcW w:w="790" w:type="dxa"/>
          </w:tcPr>
          <w:p w:rsidR="00DD02B4" w:rsidRPr="00DD02B4" w:rsidRDefault="00DD02B4" w:rsidP="00DD02B4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02B4">
              <w:rPr>
                <w:rFonts w:ascii="Times New Roman" w:hAnsi="Times New Roman"/>
                <w:sz w:val="18"/>
                <w:szCs w:val="18"/>
              </w:rPr>
              <w:t>Геогр.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727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65,0-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2B4" w:rsidRPr="00DD02B4" w:rsidTr="00DD02B4">
        <w:tc>
          <w:tcPr>
            <w:tcW w:w="790" w:type="dxa"/>
          </w:tcPr>
          <w:p w:rsidR="00DD02B4" w:rsidRPr="00DD02B4" w:rsidRDefault="00DD02B4" w:rsidP="00DD02B4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02B4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727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52+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1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27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53,5</w:t>
            </w:r>
          </w:p>
        </w:tc>
        <w:tc>
          <w:tcPr>
            <w:tcW w:w="22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2B4" w:rsidRPr="00DD02B4" w:rsidTr="00DD02B4">
        <w:tc>
          <w:tcPr>
            <w:tcW w:w="790" w:type="dxa"/>
          </w:tcPr>
          <w:p w:rsidR="00DD02B4" w:rsidRPr="00DD02B4" w:rsidRDefault="00DD02B4" w:rsidP="00DD02B4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02B4">
              <w:rPr>
                <w:rFonts w:ascii="Times New Roman" w:hAnsi="Times New Roman"/>
                <w:sz w:val="18"/>
                <w:szCs w:val="18"/>
              </w:rPr>
              <w:t>Физи-ка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45,1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45,5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44,5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727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52,1+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1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27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52,0</w:t>
            </w:r>
          </w:p>
        </w:tc>
        <w:tc>
          <w:tcPr>
            <w:tcW w:w="22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2B4" w:rsidRPr="00DD02B4" w:rsidTr="00DD02B4">
        <w:tc>
          <w:tcPr>
            <w:tcW w:w="790" w:type="dxa"/>
          </w:tcPr>
          <w:p w:rsidR="00DD02B4" w:rsidRPr="00DD02B4" w:rsidRDefault="00DD02B4" w:rsidP="00DD02B4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02B4">
              <w:rPr>
                <w:rFonts w:ascii="Times New Roman" w:hAnsi="Times New Roman"/>
                <w:sz w:val="18"/>
                <w:szCs w:val="18"/>
              </w:rPr>
              <w:t>Инфо-рм.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62,5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727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57,7+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1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27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53,0</w:t>
            </w:r>
          </w:p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2B4" w:rsidRPr="00DD02B4" w:rsidTr="00DD02B4">
        <w:tc>
          <w:tcPr>
            <w:tcW w:w="790" w:type="dxa"/>
          </w:tcPr>
          <w:p w:rsidR="00DD02B4" w:rsidRPr="00DD02B4" w:rsidRDefault="00DD02B4" w:rsidP="00DD02B4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02B4">
              <w:rPr>
                <w:rFonts w:ascii="Times New Roman" w:hAnsi="Times New Roman"/>
                <w:sz w:val="18"/>
                <w:szCs w:val="18"/>
              </w:rPr>
              <w:t>Англ. яз.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25,5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27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73,5+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1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27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67,5</w:t>
            </w:r>
          </w:p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2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2B4" w:rsidRPr="00DD02B4" w:rsidTr="00DD02B4">
        <w:tc>
          <w:tcPr>
            <w:tcW w:w="790" w:type="dxa"/>
          </w:tcPr>
          <w:p w:rsidR="00DD02B4" w:rsidRPr="00DD02B4" w:rsidRDefault="00DD02B4" w:rsidP="00DD02B4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02B4">
              <w:rPr>
                <w:rFonts w:ascii="Times New Roman" w:hAnsi="Times New Roman"/>
                <w:sz w:val="18"/>
                <w:szCs w:val="18"/>
              </w:rPr>
              <w:t>Нем.яз.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686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DD02B4" w:rsidRPr="00DD02B4" w:rsidRDefault="00DD02B4" w:rsidP="00DD02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02B4" w:rsidRDefault="00DD02B4" w:rsidP="00DD0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13AE" w:rsidRPr="004913AE" w:rsidRDefault="004913AE" w:rsidP="00B74D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13AE">
        <w:rPr>
          <w:rFonts w:ascii="Times New Roman" w:hAnsi="Times New Roman"/>
          <w:b/>
          <w:sz w:val="24"/>
          <w:szCs w:val="24"/>
        </w:rPr>
        <w:t>Средний балл ЕГЭ (Русский язык) по школе за 3 года</w:t>
      </w:r>
    </w:p>
    <w:p w:rsidR="004913AE" w:rsidRPr="004913AE" w:rsidRDefault="004913AE" w:rsidP="004913A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8"/>
        <w:gridCol w:w="2577"/>
        <w:gridCol w:w="2332"/>
      </w:tblGrid>
      <w:tr w:rsidR="004913AE" w:rsidRPr="004913AE" w:rsidTr="00B74DB9">
        <w:trPr>
          <w:trHeight w:val="507"/>
        </w:trPr>
        <w:tc>
          <w:tcPr>
            <w:tcW w:w="2578" w:type="dxa"/>
          </w:tcPr>
          <w:p w:rsidR="004913AE" w:rsidRPr="004913AE" w:rsidRDefault="004913AE" w:rsidP="0049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3AE">
              <w:rPr>
                <w:rFonts w:ascii="Times New Roman" w:hAnsi="Times New Roman"/>
                <w:sz w:val="24"/>
                <w:szCs w:val="24"/>
              </w:rPr>
              <w:t>2012-2013уч. год</w:t>
            </w:r>
          </w:p>
        </w:tc>
        <w:tc>
          <w:tcPr>
            <w:tcW w:w="2577" w:type="dxa"/>
          </w:tcPr>
          <w:p w:rsidR="004913AE" w:rsidRPr="004913AE" w:rsidRDefault="004913AE" w:rsidP="0049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3AE">
              <w:rPr>
                <w:rFonts w:ascii="Times New Roman" w:hAnsi="Times New Roman"/>
                <w:sz w:val="24"/>
                <w:szCs w:val="24"/>
              </w:rPr>
              <w:t>2013-2014уч. год</w:t>
            </w:r>
          </w:p>
        </w:tc>
        <w:tc>
          <w:tcPr>
            <w:tcW w:w="2332" w:type="dxa"/>
          </w:tcPr>
          <w:p w:rsidR="004913AE" w:rsidRPr="004913AE" w:rsidRDefault="004913AE" w:rsidP="0049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3AE">
              <w:rPr>
                <w:rFonts w:ascii="Times New Roman" w:hAnsi="Times New Roman"/>
                <w:sz w:val="24"/>
                <w:szCs w:val="24"/>
              </w:rPr>
              <w:t>2014-2015 уч.год</w:t>
            </w:r>
          </w:p>
        </w:tc>
      </w:tr>
      <w:tr w:rsidR="004913AE" w:rsidRPr="004913AE" w:rsidTr="00B74DB9">
        <w:tc>
          <w:tcPr>
            <w:tcW w:w="2578" w:type="dxa"/>
          </w:tcPr>
          <w:p w:rsidR="004913AE" w:rsidRPr="004913AE" w:rsidRDefault="00B74DB9" w:rsidP="0049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2577" w:type="dxa"/>
          </w:tcPr>
          <w:p w:rsidR="004913AE" w:rsidRPr="004913AE" w:rsidRDefault="00B74DB9" w:rsidP="0049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2332" w:type="dxa"/>
          </w:tcPr>
          <w:p w:rsidR="004913AE" w:rsidRPr="004913AE" w:rsidRDefault="00B74DB9" w:rsidP="0049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</w:tr>
    </w:tbl>
    <w:p w:rsidR="004913AE" w:rsidRPr="004913AE" w:rsidRDefault="004913AE" w:rsidP="004913AE">
      <w:pPr>
        <w:tabs>
          <w:tab w:val="left" w:pos="9884"/>
        </w:tabs>
        <w:spacing w:after="0" w:line="21" w:lineRule="atLeast"/>
        <w:ind w:right="-39"/>
        <w:jc w:val="center"/>
        <w:rPr>
          <w:rFonts w:ascii="Times New Roman" w:hAnsi="Times New Roman"/>
          <w:b/>
          <w:sz w:val="24"/>
          <w:szCs w:val="24"/>
        </w:rPr>
      </w:pPr>
    </w:p>
    <w:p w:rsidR="004913AE" w:rsidRDefault="004913AE" w:rsidP="00B74DB9">
      <w:pPr>
        <w:tabs>
          <w:tab w:val="left" w:pos="9884"/>
        </w:tabs>
        <w:spacing w:after="0" w:line="21" w:lineRule="atLeast"/>
        <w:ind w:right="-39"/>
        <w:rPr>
          <w:rFonts w:ascii="Times New Roman" w:hAnsi="Times New Roman"/>
          <w:b/>
          <w:sz w:val="24"/>
          <w:szCs w:val="24"/>
        </w:rPr>
      </w:pPr>
      <w:r w:rsidRPr="004913AE">
        <w:rPr>
          <w:rFonts w:ascii="Times New Roman" w:hAnsi="Times New Roman"/>
          <w:b/>
          <w:sz w:val="24"/>
          <w:szCs w:val="24"/>
        </w:rPr>
        <w:t>Динамика роста показателей по русский язык  в школе за 3 года.</w:t>
      </w:r>
    </w:p>
    <w:p w:rsidR="00DD5D41" w:rsidRPr="004913AE" w:rsidRDefault="00DD5D41" w:rsidP="00B74DB9">
      <w:pPr>
        <w:tabs>
          <w:tab w:val="left" w:pos="9884"/>
        </w:tabs>
        <w:spacing w:after="0" w:line="21" w:lineRule="atLeast"/>
        <w:ind w:right="-39"/>
        <w:rPr>
          <w:rFonts w:ascii="Times New Roman" w:hAnsi="Times New Roman"/>
          <w:b/>
          <w:sz w:val="24"/>
          <w:szCs w:val="24"/>
        </w:rPr>
      </w:pPr>
    </w:p>
    <w:p w:rsidR="004913AE" w:rsidRPr="00DE265D" w:rsidRDefault="004913AE" w:rsidP="004913AE">
      <w:pPr>
        <w:tabs>
          <w:tab w:val="left" w:pos="9884"/>
        </w:tabs>
        <w:spacing w:line="21" w:lineRule="atLeast"/>
        <w:ind w:right="-39"/>
        <w:jc w:val="both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95160" cy="1181100"/>
            <wp:effectExtent l="0" t="0" r="0" b="0"/>
            <wp:docPr id="128" name="Диаграмма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5"/>
        <w:gridCol w:w="1902"/>
        <w:gridCol w:w="1940"/>
        <w:gridCol w:w="1940"/>
        <w:gridCol w:w="1938"/>
      </w:tblGrid>
      <w:tr w:rsidR="004913AE" w:rsidRPr="00DE265D" w:rsidTr="004913AE">
        <w:tc>
          <w:tcPr>
            <w:tcW w:w="1976" w:type="dxa"/>
          </w:tcPr>
          <w:p w:rsidR="004913AE" w:rsidRPr="00DE265D" w:rsidRDefault="004913AE" w:rsidP="004913AE">
            <w:pPr>
              <w:spacing w:line="21" w:lineRule="atLeast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4913AE" w:rsidRPr="00DE265D" w:rsidRDefault="004913AE" w:rsidP="004913AE">
            <w:pPr>
              <w:spacing w:line="21" w:lineRule="atLeast"/>
              <w:jc w:val="center"/>
              <w:rPr>
                <w:noProof/>
                <w:sz w:val="24"/>
                <w:szCs w:val="24"/>
              </w:rPr>
            </w:pPr>
            <w:r w:rsidRPr="00DE265D">
              <w:rPr>
                <w:noProof/>
                <w:sz w:val="24"/>
                <w:szCs w:val="24"/>
              </w:rPr>
              <w:t>Школа</w:t>
            </w:r>
          </w:p>
        </w:tc>
        <w:tc>
          <w:tcPr>
            <w:tcW w:w="1977" w:type="dxa"/>
          </w:tcPr>
          <w:p w:rsidR="004913AE" w:rsidRPr="00DE265D" w:rsidRDefault="004913AE" w:rsidP="004913AE">
            <w:pPr>
              <w:spacing w:line="21" w:lineRule="atLeast"/>
              <w:jc w:val="center"/>
              <w:rPr>
                <w:noProof/>
                <w:sz w:val="24"/>
                <w:szCs w:val="24"/>
              </w:rPr>
            </w:pPr>
            <w:r w:rsidRPr="00DE265D">
              <w:rPr>
                <w:noProof/>
                <w:sz w:val="24"/>
                <w:szCs w:val="24"/>
              </w:rPr>
              <w:t>г.Сыктывкар</w:t>
            </w:r>
          </w:p>
        </w:tc>
        <w:tc>
          <w:tcPr>
            <w:tcW w:w="1984" w:type="dxa"/>
          </w:tcPr>
          <w:p w:rsidR="004913AE" w:rsidRPr="00DE265D" w:rsidRDefault="004913AE" w:rsidP="004913AE">
            <w:pPr>
              <w:spacing w:line="21" w:lineRule="atLeast"/>
              <w:jc w:val="center"/>
              <w:rPr>
                <w:noProof/>
                <w:sz w:val="24"/>
                <w:szCs w:val="24"/>
              </w:rPr>
            </w:pPr>
            <w:r w:rsidRPr="00DE265D">
              <w:rPr>
                <w:noProof/>
                <w:sz w:val="24"/>
                <w:szCs w:val="24"/>
              </w:rPr>
              <w:t>Республика Коми</w:t>
            </w:r>
          </w:p>
        </w:tc>
        <w:tc>
          <w:tcPr>
            <w:tcW w:w="1984" w:type="dxa"/>
          </w:tcPr>
          <w:p w:rsidR="004913AE" w:rsidRPr="00DE265D" w:rsidRDefault="004913AE" w:rsidP="004913AE">
            <w:pPr>
              <w:spacing w:line="21" w:lineRule="atLeast"/>
              <w:jc w:val="center"/>
              <w:rPr>
                <w:noProof/>
                <w:sz w:val="24"/>
                <w:szCs w:val="24"/>
              </w:rPr>
            </w:pPr>
            <w:r w:rsidRPr="00DE265D">
              <w:rPr>
                <w:noProof/>
                <w:sz w:val="24"/>
                <w:szCs w:val="24"/>
              </w:rPr>
              <w:t>Российская Федерация</w:t>
            </w:r>
          </w:p>
        </w:tc>
      </w:tr>
      <w:tr w:rsidR="004913AE" w:rsidRPr="00DE265D" w:rsidTr="004913AE">
        <w:tc>
          <w:tcPr>
            <w:tcW w:w="1976" w:type="dxa"/>
          </w:tcPr>
          <w:p w:rsidR="004913AE" w:rsidRPr="00DE265D" w:rsidRDefault="004913AE" w:rsidP="004913AE">
            <w:pPr>
              <w:spacing w:line="21" w:lineRule="atLeast"/>
              <w:jc w:val="both"/>
              <w:rPr>
                <w:noProof/>
                <w:sz w:val="24"/>
                <w:szCs w:val="24"/>
              </w:rPr>
            </w:pPr>
            <w:r w:rsidRPr="00DE265D">
              <w:rPr>
                <w:noProof/>
                <w:sz w:val="24"/>
                <w:szCs w:val="24"/>
              </w:rPr>
              <w:t>2012-2013</w:t>
            </w:r>
          </w:p>
        </w:tc>
        <w:tc>
          <w:tcPr>
            <w:tcW w:w="1983" w:type="dxa"/>
          </w:tcPr>
          <w:p w:rsidR="004913AE" w:rsidRPr="00DE265D" w:rsidRDefault="004913AE" w:rsidP="004913AE">
            <w:pPr>
              <w:spacing w:line="21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59,6</w:t>
            </w:r>
          </w:p>
        </w:tc>
        <w:tc>
          <w:tcPr>
            <w:tcW w:w="1977" w:type="dxa"/>
          </w:tcPr>
          <w:p w:rsidR="004913AE" w:rsidRPr="00DE265D" w:rsidRDefault="004913AE" w:rsidP="004913AE">
            <w:pPr>
              <w:spacing w:line="21" w:lineRule="atLeast"/>
              <w:jc w:val="center"/>
              <w:rPr>
                <w:noProof/>
                <w:sz w:val="24"/>
                <w:szCs w:val="24"/>
              </w:rPr>
            </w:pPr>
            <w:r w:rsidRPr="00DE265D">
              <w:rPr>
                <w:noProof/>
                <w:sz w:val="24"/>
                <w:szCs w:val="24"/>
              </w:rPr>
              <w:t>63,12</w:t>
            </w:r>
          </w:p>
        </w:tc>
        <w:tc>
          <w:tcPr>
            <w:tcW w:w="1984" w:type="dxa"/>
          </w:tcPr>
          <w:p w:rsidR="004913AE" w:rsidRPr="00DE265D" w:rsidRDefault="004913AE" w:rsidP="004913AE">
            <w:pPr>
              <w:spacing w:line="21" w:lineRule="atLeast"/>
              <w:jc w:val="center"/>
              <w:rPr>
                <w:noProof/>
                <w:sz w:val="24"/>
                <w:szCs w:val="24"/>
              </w:rPr>
            </w:pPr>
            <w:r w:rsidRPr="00DE265D">
              <w:rPr>
                <w:noProof/>
                <w:sz w:val="24"/>
                <w:szCs w:val="24"/>
              </w:rPr>
              <w:t>61,04</w:t>
            </w:r>
          </w:p>
        </w:tc>
        <w:tc>
          <w:tcPr>
            <w:tcW w:w="1984" w:type="dxa"/>
          </w:tcPr>
          <w:p w:rsidR="004913AE" w:rsidRPr="00DE265D" w:rsidRDefault="004913AE" w:rsidP="004913AE">
            <w:pPr>
              <w:spacing w:line="21" w:lineRule="atLeast"/>
              <w:jc w:val="center"/>
              <w:rPr>
                <w:noProof/>
                <w:sz w:val="24"/>
                <w:szCs w:val="24"/>
              </w:rPr>
            </w:pPr>
            <w:r w:rsidRPr="00DE265D">
              <w:rPr>
                <w:noProof/>
                <w:sz w:val="24"/>
                <w:szCs w:val="24"/>
              </w:rPr>
              <w:t>63,4</w:t>
            </w:r>
          </w:p>
        </w:tc>
      </w:tr>
      <w:tr w:rsidR="004913AE" w:rsidRPr="00DE265D" w:rsidTr="004913AE">
        <w:tc>
          <w:tcPr>
            <w:tcW w:w="1976" w:type="dxa"/>
          </w:tcPr>
          <w:p w:rsidR="004913AE" w:rsidRPr="00DE265D" w:rsidRDefault="004913AE" w:rsidP="004913AE">
            <w:pPr>
              <w:spacing w:line="21" w:lineRule="atLeast"/>
              <w:jc w:val="both"/>
              <w:rPr>
                <w:noProof/>
                <w:sz w:val="24"/>
                <w:szCs w:val="24"/>
              </w:rPr>
            </w:pPr>
            <w:r w:rsidRPr="00DE265D">
              <w:rPr>
                <w:noProof/>
                <w:sz w:val="24"/>
                <w:szCs w:val="24"/>
              </w:rPr>
              <w:t>2013-2014</w:t>
            </w:r>
          </w:p>
        </w:tc>
        <w:tc>
          <w:tcPr>
            <w:tcW w:w="1983" w:type="dxa"/>
          </w:tcPr>
          <w:p w:rsidR="004913AE" w:rsidRPr="00DE265D" w:rsidRDefault="004913AE" w:rsidP="004913AE">
            <w:pPr>
              <w:spacing w:line="21" w:lineRule="atLeast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t>66,2</w:t>
            </w:r>
          </w:p>
        </w:tc>
        <w:tc>
          <w:tcPr>
            <w:tcW w:w="1977" w:type="dxa"/>
          </w:tcPr>
          <w:p w:rsidR="004913AE" w:rsidRPr="00DE265D" w:rsidRDefault="004913AE" w:rsidP="004913AE">
            <w:pPr>
              <w:spacing w:line="21" w:lineRule="atLeast"/>
              <w:jc w:val="center"/>
              <w:rPr>
                <w:noProof/>
                <w:sz w:val="24"/>
                <w:szCs w:val="24"/>
              </w:rPr>
            </w:pPr>
            <w:r w:rsidRPr="00DE265D">
              <w:rPr>
                <w:noProof/>
                <w:sz w:val="24"/>
                <w:szCs w:val="24"/>
              </w:rPr>
              <w:t>64,04</w:t>
            </w:r>
          </w:p>
        </w:tc>
        <w:tc>
          <w:tcPr>
            <w:tcW w:w="1984" w:type="dxa"/>
          </w:tcPr>
          <w:p w:rsidR="004913AE" w:rsidRPr="00DE265D" w:rsidRDefault="004913AE" w:rsidP="004913AE">
            <w:pPr>
              <w:spacing w:line="21" w:lineRule="atLeast"/>
              <w:jc w:val="center"/>
              <w:rPr>
                <w:noProof/>
                <w:sz w:val="24"/>
                <w:szCs w:val="24"/>
              </w:rPr>
            </w:pPr>
            <w:r w:rsidRPr="00DE265D">
              <w:rPr>
                <w:noProof/>
                <w:sz w:val="24"/>
                <w:szCs w:val="24"/>
              </w:rPr>
              <w:t>61,59</w:t>
            </w:r>
          </w:p>
        </w:tc>
        <w:tc>
          <w:tcPr>
            <w:tcW w:w="1984" w:type="dxa"/>
          </w:tcPr>
          <w:p w:rsidR="004913AE" w:rsidRPr="00DE265D" w:rsidRDefault="004913AE" w:rsidP="004913AE">
            <w:pPr>
              <w:spacing w:line="21" w:lineRule="atLeast"/>
              <w:jc w:val="center"/>
              <w:rPr>
                <w:noProof/>
                <w:sz w:val="24"/>
                <w:szCs w:val="24"/>
              </w:rPr>
            </w:pPr>
            <w:r w:rsidRPr="00DE265D">
              <w:rPr>
                <w:noProof/>
                <w:sz w:val="24"/>
                <w:szCs w:val="24"/>
              </w:rPr>
              <w:t>62,7</w:t>
            </w:r>
          </w:p>
        </w:tc>
      </w:tr>
      <w:tr w:rsidR="004913AE" w:rsidRPr="00DE265D" w:rsidTr="004913AE">
        <w:tc>
          <w:tcPr>
            <w:tcW w:w="1976" w:type="dxa"/>
          </w:tcPr>
          <w:p w:rsidR="004913AE" w:rsidRPr="00DE265D" w:rsidRDefault="004913AE" w:rsidP="004913AE">
            <w:pPr>
              <w:spacing w:line="21" w:lineRule="atLeast"/>
              <w:jc w:val="both"/>
              <w:rPr>
                <w:noProof/>
                <w:sz w:val="24"/>
                <w:szCs w:val="24"/>
              </w:rPr>
            </w:pPr>
            <w:r w:rsidRPr="00DE265D">
              <w:rPr>
                <w:noProof/>
                <w:sz w:val="24"/>
                <w:szCs w:val="24"/>
              </w:rPr>
              <w:lastRenderedPageBreak/>
              <w:t>2014-2015</w:t>
            </w:r>
          </w:p>
        </w:tc>
        <w:tc>
          <w:tcPr>
            <w:tcW w:w="1983" w:type="dxa"/>
          </w:tcPr>
          <w:p w:rsidR="004913AE" w:rsidRPr="00DE265D" w:rsidRDefault="004913AE" w:rsidP="004913AE">
            <w:pPr>
              <w:spacing w:line="21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67,2</w:t>
            </w:r>
          </w:p>
        </w:tc>
        <w:tc>
          <w:tcPr>
            <w:tcW w:w="1977" w:type="dxa"/>
          </w:tcPr>
          <w:p w:rsidR="004913AE" w:rsidRPr="00DE265D" w:rsidRDefault="00A43EE0" w:rsidP="004913AE">
            <w:pPr>
              <w:spacing w:line="21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67,99</w:t>
            </w:r>
          </w:p>
        </w:tc>
        <w:tc>
          <w:tcPr>
            <w:tcW w:w="1984" w:type="dxa"/>
          </w:tcPr>
          <w:p w:rsidR="004913AE" w:rsidRPr="00DE265D" w:rsidRDefault="00A43EE0" w:rsidP="004913AE">
            <w:pPr>
              <w:spacing w:line="21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65,57</w:t>
            </w:r>
          </w:p>
        </w:tc>
        <w:tc>
          <w:tcPr>
            <w:tcW w:w="1984" w:type="dxa"/>
          </w:tcPr>
          <w:p w:rsidR="004913AE" w:rsidRPr="00DE265D" w:rsidRDefault="00A43EE0" w:rsidP="004913AE">
            <w:pPr>
              <w:spacing w:line="21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65,9</w:t>
            </w:r>
          </w:p>
        </w:tc>
      </w:tr>
    </w:tbl>
    <w:p w:rsidR="004913AE" w:rsidRDefault="00D049B4" w:rsidP="00DD0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044440" cy="2301240"/>
            <wp:effectExtent l="0" t="0" r="22860" b="22860"/>
            <wp:docPr id="129" name="Диаграмма 1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913AE" w:rsidRPr="004913AE" w:rsidRDefault="004913AE" w:rsidP="004913AE">
      <w:pPr>
        <w:spacing w:before="40" w:after="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13AE">
        <w:rPr>
          <w:rFonts w:ascii="Times New Roman" w:hAnsi="Times New Roman"/>
          <w:sz w:val="24"/>
          <w:szCs w:val="24"/>
        </w:rPr>
        <w:t xml:space="preserve">Учителями русского языка и литературы  в течение года проводились и подробно анализировались все  диагностические работы, отмечались наиболее серьезные пробелы в знаниях, на основе анализа диагностических работ  проводились дополнительные проработки КИМов на элективном  курсе «Комплексный анализ текста», так и   индивидуальные занятия  для сильных и слабых учащихся. Параллельно велась серьезная разъяснительная работа с учащимися и их родителями учителем, классным руководителем, администрацией. </w:t>
      </w:r>
    </w:p>
    <w:p w:rsidR="004913AE" w:rsidRPr="004913AE" w:rsidRDefault="004913AE" w:rsidP="00D049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13AE">
        <w:rPr>
          <w:rFonts w:ascii="Times New Roman" w:hAnsi="Times New Roman"/>
          <w:b/>
          <w:sz w:val="24"/>
          <w:szCs w:val="24"/>
        </w:rPr>
        <w:t>Средний балл ЕГЭ (Математика) по школе за 3 года</w:t>
      </w:r>
    </w:p>
    <w:p w:rsidR="004913AE" w:rsidRPr="004913AE" w:rsidRDefault="004913AE" w:rsidP="004913A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8"/>
        <w:gridCol w:w="2577"/>
        <w:gridCol w:w="2332"/>
      </w:tblGrid>
      <w:tr w:rsidR="004913AE" w:rsidRPr="004913AE" w:rsidTr="00D049B4">
        <w:trPr>
          <w:trHeight w:val="507"/>
        </w:trPr>
        <w:tc>
          <w:tcPr>
            <w:tcW w:w="2578" w:type="dxa"/>
          </w:tcPr>
          <w:p w:rsidR="004913AE" w:rsidRPr="004913AE" w:rsidRDefault="004913AE" w:rsidP="0049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3AE">
              <w:rPr>
                <w:rFonts w:ascii="Times New Roman" w:hAnsi="Times New Roman"/>
                <w:sz w:val="24"/>
                <w:szCs w:val="24"/>
              </w:rPr>
              <w:t>2012-2013уч. год</w:t>
            </w:r>
          </w:p>
        </w:tc>
        <w:tc>
          <w:tcPr>
            <w:tcW w:w="2577" w:type="dxa"/>
          </w:tcPr>
          <w:p w:rsidR="004913AE" w:rsidRPr="004913AE" w:rsidRDefault="004913AE" w:rsidP="0049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3AE">
              <w:rPr>
                <w:rFonts w:ascii="Times New Roman" w:hAnsi="Times New Roman"/>
                <w:sz w:val="24"/>
                <w:szCs w:val="24"/>
              </w:rPr>
              <w:t>2013-2014уч. год</w:t>
            </w:r>
          </w:p>
        </w:tc>
        <w:tc>
          <w:tcPr>
            <w:tcW w:w="2332" w:type="dxa"/>
          </w:tcPr>
          <w:p w:rsidR="004913AE" w:rsidRPr="004913AE" w:rsidRDefault="004913AE" w:rsidP="00491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3AE">
              <w:rPr>
                <w:rFonts w:ascii="Times New Roman" w:hAnsi="Times New Roman"/>
                <w:sz w:val="24"/>
                <w:szCs w:val="24"/>
              </w:rPr>
              <w:t>2014-2015 уч.год</w:t>
            </w:r>
          </w:p>
        </w:tc>
      </w:tr>
      <w:tr w:rsidR="004913AE" w:rsidRPr="004913AE" w:rsidTr="00D049B4">
        <w:tc>
          <w:tcPr>
            <w:tcW w:w="2578" w:type="dxa"/>
          </w:tcPr>
          <w:p w:rsidR="004913AE" w:rsidRPr="004913AE" w:rsidRDefault="00D049B4" w:rsidP="00D04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2577" w:type="dxa"/>
          </w:tcPr>
          <w:p w:rsidR="004913AE" w:rsidRPr="004913AE" w:rsidRDefault="00D049B4" w:rsidP="0049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2332" w:type="dxa"/>
          </w:tcPr>
          <w:p w:rsidR="004913AE" w:rsidRPr="004913AE" w:rsidRDefault="00812CEF" w:rsidP="0049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</w:tbl>
    <w:p w:rsidR="004913AE" w:rsidRPr="004913AE" w:rsidRDefault="004913AE" w:rsidP="004913AE">
      <w:pPr>
        <w:tabs>
          <w:tab w:val="left" w:pos="9884"/>
        </w:tabs>
        <w:spacing w:after="0" w:line="21" w:lineRule="atLeast"/>
        <w:ind w:right="-39"/>
        <w:jc w:val="both"/>
        <w:rPr>
          <w:rFonts w:ascii="Times New Roman" w:hAnsi="Times New Roman"/>
          <w:sz w:val="24"/>
          <w:szCs w:val="24"/>
        </w:rPr>
      </w:pPr>
    </w:p>
    <w:p w:rsidR="004913AE" w:rsidRPr="004913AE" w:rsidRDefault="00812CEF" w:rsidP="004913AE">
      <w:pPr>
        <w:tabs>
          <w:tab w:val="left" w:pos="9884"/>
        </w:tabs>
        <w:spacing w:after="0" w:line="21" w:lineRule="atLeast"/>
        <w:ind w:right="-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Динамика </w:t>
      </w:r>
      <w:r w:rsidR="004913AE" w:rsidRPr="004913AE">
        <w:rPr>
          <w:rFonts w:ascii="Times New Roman" w:hAnsi="Times New Roman"/>
          <w:b/>
          <w:sz w:val="24"/>
          <w:szCs w:val="24"/>
        </w:rPr>
        <w:t xml:space="preserve"> показателей по математике в школе за 3 года.</w:t>
      </w:r>
    </w:p>
    <w:p w:rsidR="004913AE" w:rsidRPr="004913AE" w:rsidRDefault="004913AE" w:rsidP="004913AE">
      <w:pPr>
        <w:tabs>
          <w:tab w:val="left" w:pos="9884"/>
        </w:tabs>
        <w:spacing w:after="0" w:line="21" w:lineRule="atLeast"/>
        <w:ind w:right="-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4060" cy="1828800"/>
            <wp:effectExtent l="0" t="0" r="0" b="0"/>
            <wp:docPr id="126" name="Диаграмма 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1888"/>
        <w:gridCol w:w="1937"/>
        <w:gridCol w:w="1932"/>
        <w:gridCol w:w="1930"/>
      </w:tblGrid>
      <w:tr w:rsidR="004913AE" w:rsidRPr="004913AE" w:rsidTr="004913AE">
        <w:tc>
          <w:tcPr>
            <w:tcW w:w="1976" w:type="dxa"/>
          </w:tcPr>
          <w:p w:rsidR="004913AE" w:rsidRPr="004913AE" w:rsidRDefault="004913AE" w:rsidP="004913AE">
            <w:pPr>
              <w:spacing w:after="0" w:line="21" w:lineRule="atLeas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4913AE" w:rsidRPr="004913AE" w:rsidRDefault="004913AE" w:rsidP="004913AE">
            <w:pPr>
              <w:spacing w:after="0" w:line="21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13AE">
              <w:rPr>
                <w:rFonts w:ascii="Times New Roman" w:hAnsi="Times New Roman"/>
                <w:noProof/>
                <w:sz w:val="24"/>
                <w:szCs w:val="24"/>
              </w:rPr>
              <w:t>Школа</w:t>
            </w:r>
          </w:p>
        </w:tc>
        <w:tc>
          <w:tcPr>
            <w:tcW w:w="1977" w:type="dxa"/>
          </w:tcPr>
          <w:p w:rsidR="004913AE" w:rsidRPr="004913AE" w:rsidRDefault="004913AE" w:rsidP="004913AE">
            <w:pPr>
              <w:spacing w:after="0" w:line="21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13AE">
              <w:rPr>
                <w:rFonts w:ascii="Times New Roman" w:hAnsi="Times New Roman"/>
                <w:noProof/>
                <w:sz w:val="24"/>
                <w:szCs w:val="24"/>
              </w:rPr>
              <w:t>г.Сыктывкар</w:t>
            </w:r>
          </w:p>
        </w:tc>
        <w:tc>
          <w:tcPr>
            <w:tcW w:w="1984" w:type="dxa"/>
          </w:tcPr>
          <w:p w:rsidR="004913AE" w:rsidRPr="004913AE" w:rsidRDefault="004913AE" w:rsidP="004913AE">
            <w:pPr>
              <w:spacing w:after="0" w:line="21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13AE">
              <w:rPr>
                <w:rFonts w:ascii="Times New Roman" w:hAnsi="Times New Roman"/>
                <w:noProof/>
                <w:sz w:val="24"/>
                <w:szCs w:val="24"/>
              </w:rPr>
              <w:t>Республика Коми</w:t>
            </w:r>
          </w:p>
        </w:tc>
        <w:tc>
          <w:tcPr>
            <w:tcW w:w="1984" w:type="dxa"/>
          </w:tcPr>
          <w:p w:rsidR="004913AE" w:rsidRPr="004913AE" w:rsidRDefault="004913AE" w:rsidP="004913AE">
            <w:pPr>
              <w:spacing w:after="0" w:line="21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13AE">
              <w:rPr>
                <w:rFonts w:ascii="Times New Roman" w:hAnsi="Times New Roman"/>
                <w:noProof/>
                <w:sz w:val="24"/>
                <w:szCs w:val="24"/>
              </w:rPr>
              <w:t>Российская Федерация</w:t>
            </w:r>
          </w:p>
        </w:tc>
      </w:tr>
      <w:tr w:rsidR="004913AE" w:rsidRPr="004913AE" w:rsidTr="004913AE">
        <w:tc>
          <w:tcPr>
            <w:tcW w:w="1976" w:type="dxa"/>
          </w:tcPr>
          <w:p w:rsidR="004913AE" w:rsidRPr="004913AE" w:rsidRDefault="004913AE" w:rsidP="004913AE">
            <w:pPr>
              <w:spacing w:after="0" w:line="21" w:lineRule="atLeas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13AE">
              <w:rPr>
                <w:rFonts w:ascii="Times New Roman" w:hAnsi="Times New Roman"/>
                <w:noProof/>
                <w:sz w:val="24"/>
                <w:szCs w:val="24"/>
              </w:rPr>
              <w:t>2012-2013</w:t>
            </w:r>
          </w:p>
        </w:tc>
        <w:tc>
          <w:tcPr>
            <w:tcW w:w="1983" w:type="dxa"/>
          </w:tcPr>
          <w:p w:rsidR="004913AE" w:rsidRPr="004913AE" w:rsidRDefault="00D049B4" w:rsidP="004913AE">
            <w:pPr>
              <w:spacing w:after="0" w:line="21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40,9</w:t>
            </w:r>
          </w:p>
        </w:tc>
        <w:tc>
          <w:tcPr>
            <w:tcW w:w="1977" w:type="dxa"/>
          </w:tcPr>
          <w:p w:rsidR="004913AE" w:rsidRPr="004913AE" w:rsidRDefault="004913AE" w:rsidP="004913AE">
            <w:pPr>
              <w:spacing w:after="0" w:line="21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13AE">
              <w:rPr>
                <w:rFonts w:ascii="Times New Roman" w:hAnsi="Times New Roman"/>
                <w:noProof/>
                <w:sz w:val="24"/>
                <w:szCs w:val="24"/>
              </w:rPr>
              <w:t>47,34</w:t>
            </w:r>
          </w:p>
        </w:tc>
        <w:tc>
          <w:tcPr>
            <w:tcW w:w="1984" w:type="dxa"/>
          </w:tcPr>
          <w:p w:rsidR="004913AE" w:rsidRPr="004913AE" w:rsidRDefault="004913AE" w:rsidP="004913AE">
            <w:pPr>
              <w:spacing w:after="0" w:line="21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13AE">
              <w:rPr>
                <w:rFonts w:ascii="Times New Roman" w:hAnsi="Times New Roman"/>
                <w:noProof/>
                <w:sz w:val="24"/>
                <w:szCs w:val="24"/>
              </w:rPr>
              <w:t>47,63</w:t>
            </w:r>
          </w:p>
        </w:tc>
        <w:tc>
          <w:tcPr>
            <w:tcW w:w="1984" w:type="dxa"/>
          </w:tcPr>
          <w:p w:rsidR="004913AE" w:rsidRPr="004913AE" w:rsidRDefault="004913AE" w:rsidP="004913AE">
            <w:pPr>
              <w:spacing w:after="0" w:line="21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13AE">
              <w:rPr>
                <w:rFonts w:ascii="Times New Roman" w:hAnsi="Times New Roman"/>
                <w:noProof/>
                <w:sz w:val="24"/>
                <w:szCs w:val="24"/>
              </w:rPr>
              <w:t>48,7</w:t>
            </w:r>
          </w:p>
        </w:tc>
      </w:tr>
      <w:tr w:rsidR="004913AE" w:rsidRPr="004913AE" w:rsidTr="004913AE">
        <w:tc>
          <w:tcPr>
            <w:tcW w:w="1976" w:type="dxa"/>
          </w:tcPr>
          <w:p w:rsidR="004913AE" w:rsidRPr="004913AE" w:rsidRDefault="004913AE" w:rsidP="004913AE">
            <w:pPr>
              <w:spacing w:after="0" w:line="21" w:lineRule="atLeas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13AE">
              <w:rPr>
                <w:rFonts w:ascii="Times New Roman" w:hAnsi="Times New Roman"/>
                <w:noProof/>
                <w:sz w:val="24"/>
                <w:szCs w:val="24"/>
              </w:rPr>
              <w:t>2013-2014</w:t>
            </w:r>
          </w:p>
        </w:tc>
        <w:tc>
          <w:tcPr>
            <w:tcW w:w="1983" w:type="dxa"/>
          </w:tcPr>
          <w:p w:rsidR="004913AE" w:rsidRPr="004913AE" w:rsidRDefault="00D049B4" w:rsidP="004913AE">
            <w:pPr>
              <w:spacing w:after="0" w:line="21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50,3</w:t>
            </w:r>
          </w:p>
        </w:tc>
        <w:tc>
          <w:tcPr>
            <w:tcW w:w="1977" w:type="dxa"/>
          </w:tcPr>
          <w:p w:rsidR="004913AE" w:rsidRPr="004913AE" w:rsidRDefault="004913AE" w:rsidP="004913AE">
            <w:pPr>
              <w:spacing w:after="0" w:line="21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13AE">
              <w:rPr>
                <w:rFonts w:ascii="Times New Roman" w:hAnsi="Times New Roman"/>
                <w:noProof/>
                <w:sz w:val="24"/>
                <w:szCs w:val="24"/>
              </w:rPr>
              <w:t>50,17</w:t>
            </w:r>
          </w:p>
        </w:tc>
        <w:tc>
          <w:tcPr>
            <w:tcW w:w="1984" w:type="dxa"/>
          </w:tcPr>
          <w:p w:rsidR="004913AE" w:rsidRPr="004913AE" w:rsidRDefault="004913AE" w:rsidP="004913AE">
            <w:pPr>
              <w:spacing w:after="0" w:line="21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13AE">
              <w:rPr>
                <w:rFonts w:ascii="Times New Roman" w:hAnsi="Times New Roman"/>
                <w:noProof/>
                <w:sz w:val="24"/>
                <w:szCs w:val="24"/>
              </w:rPr>
              <w:t>46,4</w:t>
            </w:r>
          </w:p>
        </w:tc>
        <w:tc>
          <w:tcPr>
            <w:tcW w:w="1984" w:type="dxa"/>
          </w:tcPr>
          <w:p w:rsidR="004913AE" w:rsidRPr="004913AE" w:rsidRDefault="004913AE" w:rsidP="004913AE">
            <w:pPr>
              <w:spacing w:after="0" w:line="21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13AE">
              <w:rPr>
                <w:rFonts w:ascii="Times New Roman" w:hAnsi="Times New Roman"/>
                <w:noProof/>
                <w:sz w:val="24"/>
                <w:szCs w:val="24"/>
              </w:rPr>
              <w:t>44,1</w:t>
            </w:r>
          </w:p>
        </w:tc>
      </w:tr>
      <w:tr w:rsidR="004913AE" w:rsidRPr="004913AE" w:rsidTr="004913AE">
        <w:tc>
          <w:tcPr>
            <w:tcW w:w="1976" w:type="dxa"/>
          </w:tcPr>
          <w:p w:rsidR="004913AE" w:rsidRPr="004913AE" w:rsidRDefault="004913AE" w:rsidP="004913AE">
            <w:pPr>
              <w:spacing w:after="0" w:line="21" w:lineRule="atLeas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13AE">
              <w:rPr>
                <w:rFonts w:ascii="Times New Roman" w:hAnsi="Times New Roman"/>
                <w:noProof/>
                <w:sz w:val="24"/>
                <w:szCs w:val="24"/>
              </w:rPr>
              <w:t>2014-2015</w:t>
            </w:r>
          </w:p>
        </w:tc>
        <w:tc>
          <w:tcPr>
            <w:tcW w:w="1983" w:type="dxa"/>
          </w:tcPr>
          <w:p w:rsidR="004913AE" w:rsidRPr="004913AE" w:rsidRDefault="00812CEF" w:rsidP="004913AE">
            <w:pPr>
              <w:spacing w:after="0" w:line="21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45,5</w:t>
            </w:r>
          </w:p>
        </w:tc>
        <w:tc>
          <w:tcPr>
            <w:tcW w:w="1977" w:type="dxa"/>
          </w:tcPr>
          <w:p w:rsidR="004913AE" w:rsidRPr="004913AE" w:rsidRDefault="00812CEF" w:rsidP="004913AE">
            <w:pPr>
              <w:spacing w:after="0" w:line="21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59,05</w:t>
            </w:r>
          </w:p>
        </w:tc>
        <w:tc>
          <w:tcPr>
            <w:tcW w:w="1984" w:type="dxa"/>
          </w:tcPr>
          <w:p w:rsidR="004913AE" w:rsidRPr="004913AE" w:rsidRDefault="00812CEF" w:rsidP="004913AE">
            <w:pPr>
              <w:spacing w:after="0" w:line="21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49,56</w:t>
            </w:r>
          </w:p>
        </w:tc>
        <w:tc>
          <w:tcPr>
            <w:tcW w:w="1984" w:type="dxa"/>
          </w:tcPr>
          <w:p w:rsidR="004913AE" w:rsidRPr="004913AE" w:rsidRDefault="00812CEF" w:rsidP="004913AE">
            <w:pPr>
              <w:spacing w:after="0" w:line="21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50,9</w:t>
            </w:r>
          </w:p>
        </w:tc>
      </w:tr>
    </w:tbl>
    <w:p w:rsidR="004913AE" w:rsidRDefault="004913AE" w:rsidP="004913AE">
      <w:pPr>
        <w:tabs>
          <w:tab w:val="left" w:pos="9884"/>
        </w:tabs>
        <w:spacing w:after="0" w:line="21" w:lineRule="atLeast"/>
        <w:ind w:right="-39"/>
        <w:jc w:val="both"/>
        <w:rPr>
          <w:rFonts w:ascii="Times New Roman" w:hAnsi="Times New Roman"/>
          <w:sz w:val="24"/>
          <w:szCs w:val="24"/>
        </w:rPr>
      </w:pPr>
    </w:p>
    <w:p w:rsidR="00812CEF" w:rsidRPr="004913AE" w:rsidRDefault="00812CEF" w:rsidP="004913AE">
      <w:pPr>
        <w:tabs>
          <w:tab w:val="left" w:pos="9884"/>
        </w:tabs>
        <w:spacing w:after="0" w:line="21" w:lineRule="atLeast"/>
        <w:ind w:right="-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709160" cy="1973580"/>
            <wp:effectExtent l="0" t="0" r="1524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913AE" w:rsidRPr="004913AE" w:rsidRDefault="004913AE" w:rsidP="004913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3AE">
        <w:rPr>
          <w:rFonts w:ascii="Times New Roman" w:hAnsi="Times New Roman"/>
          <w:sz w:val="24"/>
          <w:szCs w:val="24"/>
        </w:rPr>
        <w:t xml:space="preserve">Все учащиеся 11-х классов преодолели минимальный  порог по математике. </w:t>
      </w:r>
    </w:p>
    <w:p w:rsidR="004913AE" w:rsidRDefault="004913AE" w:rsidP="004913AE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913AE">
        <w:rPr>
          <w:rFonts w:ascii="Times New Roman" w:hAnsi="Times New Roman"/>
          <w:sz w:val="24"/>
          <w:szCs w:val="24"/>
        </w:rPr>
        <w:t xml:space="preserve">При подготовке  к ЕГЭ учителями  математики   особое внимание уделялось освоению не только базового уровня программы, но и решению заданий повышенного уровня, использовались возможности компьютерного класса, тренировочные материалы на электронных носителях, интернет - ресурсы и т.д. Подбирались индивидуальные методики обучения, четко выстраивались  траектории  для организации повторения и закрепления изученного материала. Анализировались результаты диагностических работ и отслеживались индивидуальные затруднения и достижения учащихся. </w:t>
      </w:r>
    </w:p>
    <w:p w:rsidR="004913AE" w:rsidRDefault="004913AE" w:rsidP="004913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02B4" w:rsidRPr="00DD02B4" w:rsidRDefault="00DD02B4" w:rsidP="00DD0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2B4">
        <w:rPr>
          <w:rFonts w:ascii="Times New Roman" w:hAnsi="Times New Roman"/>
          <w:b/>
          <w:sz w:val="24"/>
          <w:szCs w:val="24"/>
        </w:rPr>
        <w:t>Результаты ЕГЭ  выпускников, набравших 80 и более баллов:</w:t>
      </w:r>
    </w:p>
    <w:tbl>
      <w:tblPr>
        <w:tblW w:w="94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20"/>
        <w:gridCol w:w="1980"/>
        <w:gridCol w:w="1440"/>
        <w:gridCol w:w="2160"/>
      </w:tblGrid>
      <w:tr w:rsidR="00DD02B4" w:rsidRPr="00DD02B4" w:rsidTr="00DD02B4">
        <w:tc>
          <w:tcPr>
            <w:tcW w:w="1368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520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</w:rPr>
              <w:t>ФИО ученика</w:t>
            </w:r>
          </w:p>
        </w:tc>
        <w:tc>
          <w:tcPr>
            <w:tcW w:w="1980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</w:rPr>
              <w:t>Предмет</w:t>
            </w:r>
          </w:p>
        </w:tc>
        <w:tc>
          <w:tcPr>
            <w:tcW w:w="1440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2160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</w:rPr>
              <w:t>ФИО учителя</w:t>
            </w:r>
          </w:p>
        </w:tc>
      </w:tr>
      <w:tr w:rsidR="00DD02B4" w:rsidRPr="00DD02B4" w:rsidTr="00DD02B4">
        <w:trPr>
          <w:trHeight w:val="363"/>
        </w:trPr>
        <w:tc>
          <w:tcPr>
            <w:tcW w:w="1368" w:type="dxa"/>
            <w:vMerge w:val="restart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</w:rPr>
              <w:t>2012 – 2013 уч.г.</w:t>
            </w:r>
          </w:p>
        </w:tc>
        <w:tc>
          <w:tcPr>
            <w:tcW w:w="2520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Кынева Ольга Игоревна</w:t>
            </w:r>
          </w:p>
        </w:tc>
        <w:tc>
          <w:tcPr>
            <w:tcW w:w="1980" w:type="dxa"/>
            <w:vMerge w:val="restart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40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160" w:type="dxa"/>
            <w:vMerge w:val="restart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Петиева Надежда Михайловна</w:t>
            </w:r>
          </w:p>
        </w:tc>
      </w:tr>
      <w:tr w:rsidR="00DD02B4" w:rsidRPr="00DD02B4" w:rsidTr="00DD02B4">
        <w:tc>
          <w:tcPr>
            <w:tcW w:w="1368" w:type="dxa"/>
            <w:vMerge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Макарова Анастасия Александровна</w:t>
            </w:r>
          </w:p>
        </w:tc>
        <w:tc>
          <w:tcPr>
            <w:tcW w:w="1980" w:type="dxa"/>
            <w:vMerge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160" w:type="dxa"/>
            <w:vMerge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2B4" w:rsidRPr="00DD02B4" w:rsidTr="00DD02B4">
        <w:tc>
          <w:tcPr>
            <w:tcW w:w="1368" w:type="dxa"/>
            <w:vMerge w:val="restart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2013-2014 уч.г.</w:t>
            </w:r>
          </w:p>
        </w:tc>
        <w:tc>
          <w:tcPr>
            <w:tcW w:w="2520" w:type="dxa"/>
            <w:vMerge w:val="restart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Алексеев Кирилл Андреевич</w:t>
            </w:r>
          </w:p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40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160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Соболева Наталья Ивановна</w:t>
            </w:r>
          </w:p>
        </w:tc>
      </w:tr>
      <w:tr w:rsidR="00DD02B4" w:rsidRPr="00DD02B4" w:rsidTr="00DD02B4">
        <w:tc>
          <w:tcPr>
            <w:tcW w:w="1368" w:type="dxa"/>
            <w:vMerge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40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160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Артеева Татьяна Валентиновна</w:t>
            </w:r>
          </w:p>
        </w:tc>
      </w:tr>
      <w:tr w:rsidR="00DD02B4" w:rsidRPr="00DD02B4" w:rsidTr="00DD02B4">
        <w:tc>
          <w:tcPr>
            <w:tcW w:w="1368" w:type="dxa"/>
            <w:vMerge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Пытлик Маргарита Олеговна</w:t>
            </w:r>
          </w:p>
        </w:tc>
        <w:tc>
          <w:tcPr>
            <w:tcW w:w="1980" w:type="dxa"/>
            <w:vMerge w:val="restart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40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160" w:type="dxa"/>
            <w:vMerge w:val="restart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Ермакович Нина Дионисьевна</w:t>
            </w:r>
          </w:p>
        </w:tc>
      </w:tr>
      <w:tr w:rsidR="00DD02B4" w:rsidRPr="00DD02B4" w:rsidTr="00DD02B4">
        <w:tc>
          <w:tcPr>
            <w:tcW w:w="1368" w:type="dxa"/>
            <w:vMerge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Изергина Елена Евгеньевна</w:t>
            </w:r>
          </w:p>
        </w:tc>
        <w:tc>
          <w:tcPr>
            <w:tcW w:w="1980" w:type="dxa"/>
            <w:vMerge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160" w:type="dxa"/>
            <w:vMerge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2B4" w:rsidRPr="00DD02B4" w:rsidTr="00DD02B4">
        <w:tc>
          <w:tcPr>
            <w:tcW w:w="1368" w:type="dxa"/>
            <w:vMerge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Паншина Ирина Михайловна</w:t>
            </w:r>
          </w:p>
        </w:tc>
        <w:tc>
          <w:tcPr>
            <w:tcW w:w="1980" w:type="dxa"/>
            <w:vMerge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160" w:type="dxa"/>
            <w:vMerge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2B4" w:rsidRPr="00DD02B4" w:rsidTr="00DD02B4">
        <w:tc>
          <w:tcPr>
            <w:tcW w:w="1368" w:type="dxa"/>
            <w:vMerge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Глубокий Иван Владимирович</w:t>
            </w:r>
          </w:p>
        </w:tc>
        <w:tc>
          <w:tcPr>
            <w:tcW w:w="1980" w:type="dxa"/>
            <w:vMerge w:val="restart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40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160" w:type="dxa"/>
            <w:vMerge w:val="restart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Кропотова Надежда Петровна</w:t>
            </w:r>
          </w:p>
        </w:tc>
      </w:tr>
      <w:tr w:rsidR="00DD02B4" w:rsidRPr="00DD02B4" w:rsidTr="00DD02B4">
        <w:tc>
          <w:tcPr>
            <w:tcW w:w="1368" w:type="dxa"/>
            <w:vMerge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 xml:space="preserve">Морохин Михаил </w:t>
            </w:r>
          </w:p>
        </w:tc>
        <w:tc>
          <w:tcPr>
            <w:tcW w:w="1980" w:type="dxa"/>
            <w:vMerge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160" w:type="dxa"/>
            <w:vMerge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02B4" w:rsidRPr="00DD02B4" w:rsidTr="00DD02B4">
        <w:tc>
          <w:tcPr>
            <w:tcW w:w="1368" w:type="dxa"/>
            <w:vMerge w:val="restart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2014-2015 уч.г.</w:t>
            </w:r>
          </w:p>
        </w:tc>
        <w:tc>
          <w:tcPr>
            <w:tcW w:w="2520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Медведева Анна Сергеевна</w:t>
            </w:r>
          </w:p>
        </w:tc>
        <w:tc>
          <w:tcPr>
            <w:tcW w:w="1980" w:type="dxa"/>
            <w:vMerge w:val="restart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40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160" w:type="dxa"/>
            <w:vMerge w:val="restart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Ермакович Нина Дионисьевна</w:t>
            </w:r>
          </w:p>
        </w:tc>
      </w:tr>
      <w:tr w:rsidR="00DD02B4" w:rsidRPr="00DD02B4" w:rsidTr="00DD02B4">
        <w:tc>
          <w:tcPr>
            <w:tcW w:w="1368" w:type="dxa"/>
            <w:vMerge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Душенкова Мария Викторовна</w:t>
            </w:r>
          </w:p>
        </w:tc>
        <w:tc>
          <w:tcPr>
            <w:tcW w:w="1980" w:type="dxa"/>
            <w:vMerge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160" w:type="dxa"/>
            <w:vMerge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02B4" w:rsidRPr="00DD02B4" w:rsidRDefault="00DD02B4" w:rsidP="00DD0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02B4" w:rsidRPr="00DD02B4" w:rsidRDefault="00DD02B4" w:rsidP="00DD0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02B4" w:rsidRPr="00DD02B4" w:rsidRDefault="00DD02B4" w:rsidP="00DD0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2B4">
        <w:rPr>
          <w:rFonts w:ascii="Times New Roman" w:hAnsi="Times New Roman"/>
          <w:b/>
          <w:sz w:val="24"/>
          <w:szCs w:val="24"/>
        </w:rPr>
        <w:t>Выпускники, закончившие обучение по образовательным программа</w:t>
      </w:r>
      <w:r w:rsidR="004913AE">
        <w:rPr>
          <w:rFonts w:ascii="Times New Roman" w:hAnsi="Times New Roman"/>
          <w:b/>
          <w:sz w:val="24"/>
          <w:szCs w:val="24"/>
        </w:rPr>
        <w:t>м</w:t>
      </w:r>
      <w:r w:rsidRPr="00DD02B4">
        <w:rPr>
          <w:rFonts w:ascii="Times New Roman" w:hAnsi="Times New Roman"/>
          <w:b/>
          <w:sz w:val="24"/>
          <w:szCs w:val="24"/>
        </w:rPr>
        <w:t xml:space="preserve"> среднего общего образования с медалью «За особые успехи в учении»:</w:t>
      </w:r>
    </w:p>
    <w:tbl>
      <w:tblPr>
        <w:tblW w:w="97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4"/>
        <w:gridCol w:w="1487"/>
        <w:gridCol w:w="1925"/>
        <w:gridCol w:w="1380"/>
        <w:gridCol w:w="1632"/>
        <w:gridCol w:w="1449"/>
      </w:tblGrid>
      <w:tr w:rsidR="00DD02B4" w:rsidRPr="00DD02B4" w:rsidTr="00DD02B4">
        <w:tc>
          <w:tcPr>
            <w:tcW w:w="1874" w:type="dxa"/>
          </w:tcPr>
          <w:p w:rsidR="00DD02B4" w:rsidRPr="00DD02B4" w:rsidRDefault="00DD02B4" w:rsidP="00DD0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2009-2010 уч.г.</w:t>
            </w:r>
          </w:p>
        </w:tc>
        <w:tc>
          <w:tcPr>
            <w:tcW w:w="1487" w:type="dxa"/>
          </w:tcPr>
          <w:p w:rsidR="00DD02B4" w:rsidRPr="00DD02B4" w:rsidRDefault="00DD02B4" w:rsidP="00DD0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2010-2011 уч.г.</w:t>
            </w:r>
          </w:p>
        </w:tc>
        <w:tc>
          <w:tcPr>
            <w:tcW w:w="1925" w:type="dxa"/>
          </w:tcPr>
          <w:p w:rsidR="00DD02B4" w:rsidRPr="00DD02B4" w:rsidRDefault="00DD02B4" w:rsidP="00DD0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2011-2012 уч.г.</w:t>
            </w:r>
          </w:p>
        </w:tc>
        <w:tc>
          <w:tcPr>
            <w:tcW w:w="1380" w:type="dxa"/>
          </w:tcPr>
          <w:p w:rsidR="00DD02B4" w:rsidRPr="00DD02B4" w:rsidRDefault="00DD02B4" w:rsidP="00DD0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2012 – 2013 уч.г.</w:t>
            </w:r>
          </w:p>
        </w:tc>
        <w:tc>
          <w:tcPr>
            <w:tcW w:w="1632" w:type="dxa"/>
          </w:tcPr>
          <w:p w:rsidR="00DD02B4" w:rsidRPr="00DD02B4" w:rsidRDefault="00DD02B4" w:rsidP="00DD0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2013-2014 уч.г.</w:t>
            </w:r>
          </w:p>
        </w:tc>
        <w:tc>
          <w:tcPr>
            <w:tcW w:w="1449" w:type="dxa"/>
          </w:tcPr>
          <w:p w:rsidR="00DD02B4" w:rsidRPr="00DD02B4" w:rsidRDefault="00DD02B4" w:rsidP="00DD0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2014-2015 уч.г.</w:t>
            </w:r>
          </w:p>
        </w:tc>
      </w:tr>
      <w:tr w:rsidR="00DD02B4" w:rsidRPr="00DD02B4" w:rsidTr="00DD02B4">
        <w:tc>
          <w:tcPr>
            <w:tcW w:w="1874" w:type="dxa"/>
          </w:tcPr>
          <w:p w:rsidR="00DD02B4" w:rsidRPr="00DD02B4" w:rsidRDefault="00DD02B4" w:rsidP="00DD0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Серебряная</w:t>
            </w:r>
          </w:p>
        </w:tc>
        <w:tc>
          <w:tcPr>
            <w:tcW w:w="1487" w:type="dxa"/>
          </w:tcPr>
          <w:p w:rsidR="00DD02B4" w:rsidRPr="00DD02B4" w:rsidRDefault="00DD02B4" w:rsidP="00DD0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Золотая</w:t>
            </w:r>
          </w:p>
        </w:tc>
        <w:tc>
          <w:tcPr>
            <w:tcW w:w="1380" w:type="dxa"/>
          </w:tcPr>
          <w:p w:rsidR="00DD02B4" w:rsidRPr="00DD02B4" w:rsidRDefault="00DD02B4" w:rsidP="00DD0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DD02B4" w:rsidRPr="00DD02B4" w:rsidRDefault="00DD02B4" w:rsidP="00DD0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Серебряная</w:t>
            </w:r>
          </w:p>
        </w:tc>
        <w:tc>
          <w:tcPr>
            <w:tcW w:w="1449" w:type="dxa"/>
          </w:tcPr>
          <w:p w:rsidR="00DD02B4" w:rsidRPr="00DD02B4" w:rsidRDefault="00DD02B4" w:rsidP="00DD0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2B4">
              <w:rPr>
                <w:rFonts w:ascii="Times New Roman" w:hAnsi="Times New Roman"/>
                <w:b/>
                <w:sz w:val="20"/>
                <w:szCs w:val="20"/>
              </w:rPr>
              <w:t>Золотая</w:t>
            </w:r>
          </w:p>
        </w:tc>
      </w:tr>
      <w:tr w:rsidR="00DD02B4" w:rsidRPr="00DD02B4" w:rsidTr="00DD02B4">
        <w:tc>
          <w:tcPr>
            <w:tcW w:w="1874" w:type="dxa"/>
            <w:vMerge w:val="restart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Новосёлова Маргарита Михайловна, 11а кл.</w:t>
            </w:r>
          </w:p>
        </w:tc>
        <w:tc>
          <w:tcPr>
            <w:tcW w:w="1487" w:type="dxa"/>
            <w:vMerge w:val="restart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Нет медалистов</w:t>
            </w:r>
          </w:p>
        </w:tc>
        <w:tc>
          <w:tcPr>
            <w:tcW w:w="1925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Булышева Елизавета Сергеевна, 11а</w:t>
            </w:r>
          </w:p>
        </w:tc>
        <w:tc>
          <w:tcPr>
            <w:tcW w:w="1380" w:type="dxa"/>
            <w:vMerge w:val="restart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Нет медалистов</w:t>
            </w:r>
          </w:p>
        </w:tc>
        <w:tc>
          <w:tcPr>
            <w:tcW w:w="1632" w:type="dxa"/>
            <w:vMerge w:val="restart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Изергина Елена Евгеньевна, 11а</w:t>
            </w:r>
          </w:p>
        </w:tc>
        <w:tc>
          <w:tcPr>
            <w:tcW w:w="1449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Заварина Каролина, 11а</w:t>
            </w:r>
          </w:p>
        </w:tc>
      </w:tr>
      <w:tr w:rsidR="00DD02B4" w:rsidRPr="00DD02B4" w:rsidTr="00DD02B4">
        <w:tc>
          <w:tcPr>
            <w:tcW w:w="1874" w:type="dxa"/>
            <w:vMerge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Митрошина Маргарита Александровна, 11б</w:t>
            </w:r>
          </w:p>
        </w:tc>
        <w:tc>
          <w:tcPr>
            <w:tcW w:w="1380" w:type="dxa"/>
            <w:vMerge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B4">
              <w:rPr>
                <w:rFonts w:ascii="Times New Roman" w:hAnsi="Times New Roman"/>
                <w:sz w:val="20"/>
                <w:szCs w:val="20"/>
              </w:rPr>
              <w:t>Заварина Сабина, 11а</w:t>
            </w:r>
          </w:p>
        </w:tc>
      </w:tr>
    </w:tbl>
    <w:p w:rsidR="00DD02B4" w:rsidRPr="00DD02B4" w:rsidRDefault="00DD02B4" w:rsidP="00DD02B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D02B4" w:rsidRPr="00DD02B4" w:rsidRDefault="00DD02B4" w:rsidP="00DD02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02B4">
        <w:rPr>
          <w:rFonts w:ascii="Times New Roman" w:hAnsi="Times New Roman"/>
          <w:sz w:val="24"/>
          <w:szCs w:val="24"/>
        </w:rPr>
        <w:lastRenderedPageBreak/>
        <w:t>По сравнению с прошлым 201</w:t>
      </w:r>
      <w:r w:rsidR="00CD765A">
        <w:rPr>
          <w:rFonts w:ascii="Times New Roman" w:hAnsi="Times New Roman"/>
          <w:sz w:val="24"/>
          <w:szCs w:val="24"/>
        </w:rPr>
        <w:t>3</w:t>
      </w:r>
      <w:r w:rsidRPr="00DD02B4">
        <w:rPr>
          <w:rFonts w:ascii="Times New Roman" w:hAnsi="Times New Roman"/>
          <w:sz w:val="24"/>
          <w:szCs w:val="24"/>
        </w:rPr>
        <w:t>-201</w:t>
      </w:r>
      <w:r w:rsidR="00B84E62">
        <w:rPr>
          <w:rFonts w:ascii="Times New Roman" w:hAnsi="Times New Roman"/>
          <w:sz w:val="24"/>
          <w:szCs w:val="24"/>
        </w:rPr>
        <w:t>4</w:t>
      </w:r>
      <w:r w:rsidRPr="00DD02B4">
        <w:rPr>
          <w:rFonts w:ascii="Times New Roman" w:hAnsi="Times New Roman"/>
          <w:sz w:val="24"/>
          <w:szCs w:val="24"/>
        </w:rPr>
        <w:t xml:space="preserve"> учебным годом наблюдается повышение среднего балла ЕГЭ по русскому языку, истории, биологии, английскому языку.  Выявлены 2 случая (в 2013-2014 уч.г. – 7 случаев), когда выпускники 11 класса не набрали установленный минимальный балл на ЕГЭ по обществознанию. Из 26 выпускников 11 класса 26 получили аттестат среднего общего образования</w:t>
      </w:r>
    </w:p>
    <w:p w:rsidR="00DD5D41" w:rsidRPr="005C3D44" w:rsidRDefault="00DD02B4" w:rsidP="00DD0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2B4">
        <w:rPr>
          <w:rFonts w:ascii="Times New Roman" w:hAnsi="Times New Roman"/>
          <w:sz w:val="24"/>
          <w:szCs w:val="24"/>
        </w:rPr>
        <w:t>На основании проведенного анализа можно сделать вывод, что подготовка к государственно</w:t>
      </w:r>
      <w:r w:rsidR="00DD5D41">
        <w:rPr>
          <w:rFonts w:ascii="Times New Roman" w:hAnsi="Times New Roman"/>
          <w:sz w:val="24"/>
          <w:szCs w:val="24"/>
        </w:rPr>
        <w:t>й</w:t>
      </w:r>
      <w:r w:rsidRPr="00DD02B4">
        <w:rPr>
          <w:rFonts w:ascii="Times New Roman" w:hAnsi="Times New Roman"/>
          <w:sz w:val="24"/>
          <w:szCs w:val="24"/>
        </w:rPr>
        <w:t xml:space="preserve"> итоговой аттестации за курс основного общего и среднего общего образования проводится на </w:t>
      </w:r>
      <w:r w:rsidR="00B84E62">
        <w:rPr>
          <w:rFonts w:ascii="Times New Roman" w:hAnsi="Times New Roman"/>
          <w:sz w:val="24"/>
          <w:szCs w:val="24"/>
        </w:rPr>
        <w:t>хорошем</w:t>
      </w:r>
      <w:r w:rsidRPr="00DD02B4">
        <w:rPr>
          <w:rFonts w:ascii="Times New Roman" w:hAnsi="Times New Roman"/>
          <w:sz w:val="24"/>
          <w:szCs w:val="24"/>
        </w:rPr>
        <w:t xml:space="preserve"> уровне, созданы все условия для по</w:t>
      </w:r>
      <w:r w:rsidR="005C3D44">
        <w:rPr>
          <w:rFonts w:ascii="Times New Roman" w:hAnsi="Times New Roman"/>
          <w:sz w:val="24"/>
          <w:szCs w:val="24"/>
        </w:rPr>
        <w:t xml:space="preserve">дготовки учащихся к ЕГЭ и ОГЭ. </w:t>
      </w:r>
    </w:p>
    <w:p w:rsidR="00DD02B4" w:rsidRPr="00DD02B4" w:rsidRDefault="00DD02B4" w:rsidP="00DD02B4">
      <w:pPr>
        <w:spacing w:after="0" w:line="240" w:lineRule="auto"/>
        <w:jc w:val="both"/>
        <w:rPr>
          <w:rFonts w:ascii="Times New Roman" w:hAnsi="Times New Roman"/>
          <w:b/>
          <w:vanish/>
          <w:sz w:val="24"/>
          <w:szCs w:val="24"/>
          <w:u w:val="single"/>
        </w:rPr>
      </w:pPr>
      <w:r w:rsidRPr="00DD02B4">
        <w:rPr>
          <w:rFonts w:ascii="Times New Roman" w:hAnsi="Times New Roman"/>
          <w:b/>
          <w:vanish/>
          <w:sz w:val="24"/>
          <w:szCs w:val="24"/>
          <w:u w:val="single"/>
        </w:rPr>
        <w:t xml:space="preserve"> В целом  9 классов подтвердили годовую оценку по предметам ()мен в форме ЕГЭ.обучающиеся овладели на </w:t>
      </w:r>
    </w:p>
    <w:p w:rsidR="00DD02B4" w:rsidRPr="00DD02B4" w:rsidRDefault="00DD02B4" w:rsidP="00DD02B4">
      <w:pPr>
        <w:spacing w:after="0" w:line="240" w:lineRule="auto"/>
        <w:jc w:val="both"/>
        <w:rPr>
          <w:rFonts w:ascii="Times New Roman" w:hAnsi="Times New Roman"/>
          <w:b/>
          <w:vanish/>
          <w:sz w:val="24"/>
          <w:szCs w:val="24"/>
          <w:u w:val="single"/>
        </w:rPr>
      </w:pPr>
    </w:p>
    <w:p w:rsidR="00DD02B4" w:rsidRPr="00DD02B4" w:rsidRDefault="00DD02B4" w:rsidP="00DD02B4">
      <w:pPr>
        <w:spacing w:after="0" w:line="240" w:lineRule="auto"/>
        <w:jc w:val="both"/>
        <w:rPr>
          <w:rFonts w:ascii="Times New Roman" w:hAnsi="Times New Roman"/>
          <w:b/>
          <w:vanish/>
          <w:sz w:val="24"/>
          <w:szCs w:val="24"/>
          <w:u w:val="single"/>
        </w:rPr>
      </w:pPr>
    </w:p>
    <w:p w:rsidR="00DD02B4" w:rsidRPr="00DD02B4" w:rsidRDefault="00DD02B4" w:rsidP="00DD02B4">
      <w:pPr>
        <w:spacing w:after="0" w:line="240" w:lineRule="auto"/>
        <w:jc w:val="both"/>
        <w:rPr>
          <w:rFonts w:ascii="Times New Roman" w:hAnsi="Times New Roman"/>
          <w:b/>
          <w:vanish/>
          <w:sz w:val="24"/>
          <w:szCs w:val="24"/>
          <w:u w:val="single"/>
        </w:rPr>
      </w:pPr>
    </w:p>
    <w:p w:rsidR="00DD02B4" w:rsidRPr="00DD02B4" w:rsidRDefault="00DD02B4" w:rsidP="00DD02B4">
      <w:pPr>
        <w:spacing w:after="0" w:line="240" w:lineRule="auto"/>
        <w:jc w:val="both"/>
        <w:rPr>
          <w:rFonts w:ascii="Times New Roman" w:hAnsi="Times New Roman"/>
          <w:b/>
          <w:vanish/>
          <w:sz w:val="24"/>
          <w:szCs w:val="24"/>
          <w:u w:val="single"/>
        </w:rPr>
      </w:pPr>
      <w:r w:rsidRPr="00DD02B4">
        <w:rPr>
          <w:rFonts w:ascii="Times New Roman" w:hAnsi="Times New Roman"/>
          <w:b/>
          <w:vanish/>
          <w:sz w:val="24"/>
          <w:szCs w:val="24"/>
          <w:u w:val="single"/>
        </w:rPr>
        <w:t>. обязательным уровне</w:t>
      </w:r>
    </w:p>
    <w:p w:rsidR="00DD02B4" w:rsidRPr="00DD02B4" w:rsidRDefault="00DD02B4" w:rsidP="00DD02B4">
      <w:pPr>
        <w:spacing w:after="0" w:line="240" w:lineRule="auto"/>
        <w:jc w:val="both"/>
        <w:rPr>
          <w:rFonts w:ascii="Times New Roman" w:hAnsi="Times New Roman"/>
          <w:b/>
          <w:vanish/>
          <w:sz w:val="24"/>
          <w:szCs w:val="24"/>
          <w:u w:val="single"/>
        </w:rPr>
      </w:pPr>
    </w:p>
    <w:p w:rsidR="00DD02B4" w:rsidRPr="00DD02B4" w:rsidRDefault="00DD02B4" w:rsidP="00DD02B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5C3D44" w:rsidRPr="005C3D44" w:rsidRDefault="00DB77A9" w:rsidP="00DB77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Pr="005C3D44">
        <w:rPr>
          <w:rFonts w:ascii="Times New Roman" w:hAnsi="Times New Roman"/>
          <w:b/>
          <w:sz w:val="24"/>
          <w:szCs w:val="24"/>
        </w:rPr>
        <w:t>АНАЛИЗ РЕЗУЛЬТАТОВ УЧАСТИЯ УЧАЩИХСЯ НА ОЛИМПИАДАХ, СОРЕВНОВАНИЯХ, КОНКУРСАХ</w:t>
      </w:r>
    </w:p>
    <w:p w:rsidR="005C3D44" w:rsidRPr="005C3D44" w:rsidRDefault="005C3D44" w:rsidP="005C3D4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C3D44">
        <w:rPr>
          <w:rFonts w:ascii="Times New Roman" w:hAnsi="Times New Roman"/>
          <w:sz w:val="24"/>
          <w:szCs w:val="24"/>
        </w:rPr>
        <w:t>В  течение учебного года  была организована работа с одарёнными детьми. Это и работа кружк</w:t>
      </w:r>
      <w:r>
        <w:rPr>
          <w:rFonts w:ascii="Times New Roman" w:hAnsi="Times New Roman"/>
          <w:sz w:val="24"/>
          <w:szCs w:val="24"/>
        </w:rPr>
        <w:t>ов</w:t>
      </w:r>
      <w:r w:rsidRPr="005C3D44">
        <w:rPr>
          <w:rFonts w:ascii="Times New Roman" w:hAnsi="Times New Roman"/>
          <w:sz w:val="24"/>
          <w:szCs w:val="24"/>
        </w:rPr>
        <w:t xml:space="preserve"> , и участие детей в   конкурсах различных уровней,  в  школьном и муниципальном  этапах  предметных олимпиад. </w:t>
      </w:r>
    </w:p>
    <w:p w:rsidR="005C3D44" w:rsidRPr="005C3D44" w:rsidRDefault="005C3D44" w:rsidP="005C3D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C3D44">
        <w:rPr>
          <w:rFonts w:ascii="Times New Roman" w:hAnsi="Times New Roman"/>
          <w:sz w:val="24"/>
          <w:szCs w:val="24"/>
        </w:rPr>
        <w:t>Согласно поставленной задаче, в школе ведется систематическая работа с детьми, имеющими повышенные интеллектуальные способности. Учащиеся школы в течение учебного</w:t>
      </w:r>
      <w:r>
        <w:rPr>
          <w:rFonts w:ascii="Times New Roman" w:hAnsi="Times New Roman"/>
          <w:sz w:val="24"/>
          <w:szCs w:val="24"/>
        </w:rPr>
        <w:t xml:space="preserve"> года принимали участие в</w:t>
      </w:r>
      <w:r w:rsidR="00963214">
        <w:rPr>
          <w:rFonts w:ascii="Times New Roman" w:hAnsi="Times New Roman"/>
          <w:sz w:val="24"/>
          <w:szCs w:val="24"/>
        </w:rPr>
        <w:t>многих</w:t>
      </w:r>
      <w:r w:rsidRPr="005C3D44">
        <w:rPr>
          <w:rFonts w:ascii="Times New Roman" w:hAnsi="Times New Roman"/>
          <w:sz w:val="24"/>
          <w:szCs w:val="24"/>
        </w:rPr>
        <w:t xml:space="preserve"> муниципальных конкурсах и олимпиадах, проводимых </w:t>
      </w:r>
      <w:r>
        <w:rPr>
          <w:rFonts w:ascii="Times New Roman" w:hAnsi="Times New Roman"/>
          <w:sz w:val="24"/>
          <w:szCs w:val="24"/>
        </w:rPr>
        <w:t xml:space="preserve">ИМЦ управления образования, в </w:t>
      </w:r>
      <w:r w:rsidR="00963214">
        <w:rPr>
          <w:rFonts w:ascii="Times New Roman" w:hAnsi="Times New Roman"/>
          <w:sz w:val="24"/>
          <w:szCs w:val="24"/>
        </w:rPr>
        <w:t>30</w:t>
      </w:r>
      <w:r w:rsidRPr="005C3D44">
        <w:rPr>
          <w:rFonts w:ascii="Times New Roman" w:hAnsi="Times New Roman"/>
          <w:sz w:val="24"/>
          <w:szCs w:val="24"/>
        </w:rPr>
        <w:t xml:space="preserve"> из них были призерами или победител</w:t>
      </w:r>
      <w:r>
        <w:rPr>
          <w:rFonts w:ascii="Times New Roman" w:hAnsi="Times New Roman"/>
          <w:sz w:val="24"/>
          <w:szCs w:val="24"/>
        </w:rPr>
        <w:t xml:space="preserve">ями, а также приняли участие в </w:t>
      </w:r>
      <w:r w:rsidRPr="005C3D44">
        <w:rPr>
          <w:rFonts w:ascii="Times New Roman" w:hAnsi="Times New Roman"/>
          <w:sz w:val="24"/>
          <w:szCs w:val="24"/>
        </w:rPr>
        <w:t xml:space="preserve"> конкурсах и олимпиадах республиканского уровня, в одном из них были победителями.</w:t>
      </w:r>
    </w:p>
    <w:p w:rsidR="005C3D44" w:rsidRPr="005C3D44" w:rsidRDefault="005C3D44" w:rsidP="005C3D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C3D44">
        <w:rPr>
          <w:rFonts w:ascii="Times New Roman" w:hAnsi="Times New Roman"/>
          <w:sz w:val="24"/>
          <w:szCs w:val="24"/>
        </w:rPr>
        <w:t xml:space="preserve">Анализ результативности участия образовательной организации в конкурсах и олимпиадах различных уровней в 2014-2015 учебном году выявил сильные и слабые стороны в подготовке учащихся, но в общем и целом свидетельствует об оптимальном уровне участия учащихся. </w:t>
      </w:r>
    </w:p>
    <w:p w:rsidR="00963214" w:rsidRPr="00DD02B4" w:rsidRDefault="00963214" w:rsidP="00963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в течение года </w:t>
      </w:r>
      <w:r w:rsidRPr="00DD02B4">
        <w:rPr>
          <w:rFonts w:ascii="Times New Roman" w:hAnsi="Times New Roman"/>
          <w:sz w:val="24"/>
          <w:szCs w:val="24"/>
        </w:rPr>
        <w:t>учащиеся заняли 47 призовых места в конкурсах, олимпиадах и соревнованиях (в прошлом году 25).</w:t>
      </w:r>
    </w:p>
    <w:p w:rsidR="00B84E62" w:rsidRPr="00DD02B4" w:rsidRDefault="00B84E62" w:rsidP="00DD02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02B4" w:rsidRPr="00DD02B4" w:rsidRDefault="00DD02B4" w:rsidP="00DD0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2B4">
        <w:rPr>
          <w:rFonts w:ascii="Times New Roman" w:hAnsi="Times New Roman"/>
          <w:sz w:val="24"/>
          <w:szCs w:val="24"/>
        </w:rPr>
        <w:t xml:space="preserve">    В течение 2014-2015 учебного года в школе проводились различные олимпиады и конкурсы по учебным предметам учебного плана. Также учащиеся принимали участие в городских конкурсах, олимпиадах, соревнованиях различных уровней.</w:t>
      </w:r>
    </w:p>
    <w:p w:rsidR="00DD02B4" w:rsidRPr="00DD02B4" w:rsidRDefault="00DD02B4" w:rsidP="00DD0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2B4" w:rsidRPr="00DD02B4" w:rsidRDefault="00DD02B4" w:rsidP="00DD0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2B4">
        <w:rPr>
          <w:rFonts w:ascii="Times New Roman" w:hAnsi="Times New Roman"/>
          <w:b/>
          <w:sz w:val="24"/>
          <w:szCs w:val="24"/>
        </w:rPr>
        <w:t>Количество победителей и призеров в конкурсах, олимпиадах и соревнованиях за 2014-2015 учебный год.</w:t>
      </w:r>
    </w:p>
    <w:tbl>
      <w:tblPr>
        <w:tblW w:w="9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364"/>
        <w:gridCol w:w="2022"/>
        <w:gridCol w:w="1418"/>
        <w:gridCol w:w="2392"/>
      </w:tblGrid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D02B4" w:rsidRPr="00DD02B4" w:rsidRDefault="00DD02B4" w:rsidP="00DD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Название конкурса, олимпиады, соревнования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Результативность участия (количество  победителей, призеров, лауреатов)</w:t>
            </w: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«Юный географ», 5-6 кл.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color w:val="5F497A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color w:val="5F497A"/>
                <w:sz w:val="24"/>
                <w:szCs w:val="24"/>
              </w:rPr>
              <w:t>Блиц-турнир по биологии, проект «Новый урок», 7-11 кл.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5F497A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color w:val="5F497A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5F497A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color w:val="5F497A"/>
                <w:sz w:val="24"/>
                <w:szCs w:val="24"/>
              </w:rPr>
              <w:t>48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5F497A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color w:val="5F497A"/>
                <w:sz w:val="24"/>
                <w:szCs w:val="24"/>
              </w:rPr>
              <w:t xml:space="preserve">1 место </w:t>
            </w:r>
          </w:p>
          <w:p w:rsidR="00963214" w:rsidRDefault="00963214" w:rsidP="009632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color w:val="5F497A"/>
                <w:sz w:val="24"/>
                <w:szCs w:val="24"/>
              </w:rPr>
              <w:t xml:space="preserve">2 место </w:t>
            </w:r>
          </w:p>
          <w:p w:rsidR="00DD02B4" w:rsidRPr="00DD02B4" w:rsidRDefault="00DD02B4" w:rsidP="009632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5F497A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color w:val="5F497A"/>
                <w:sz w:val="24"/>
                <w:szCs w:val="24"/>
              </w:rPr>
              <w:t>3 место</w:t>
            </w: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Олимпиада. Коми язык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Олимпиада. Коми язык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D02B4" w:rsidRPr="00DD02B4" w:rsidTr="00DD02B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Конкурс чтецов к 70-летию Победы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9632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DD02B4" w:rsidRPr="00DD02B4" w:rsidTr="00DD02B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96321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963214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Городская олимпиада по математике, 6 кл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 xml:space="preserve">1 место, </w:t>
            </w:r>
          </w:p>
          <w:p w:rsidR="00DD02B4" w:rsidRPr="00DD02B4" w:rsidRDefault="00DD02B4" w:rsidP="00963214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Городская олимпиада по информатике, 10 кл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 xml:space="preserve">3 место, </w:t>
            </w:r>
          </w:p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Городская олимпиада по информатике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2 место,</w:t>
            </w:r>
          </w:p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Математическая регата, 6 кл.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«КИТ»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На уровне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5F497A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color w:val="5F497A"/>
                <w:sz w:val="24"/>
                <w:szCs w:val="24"/>
              </w:rPr>
              <w:t>Командный кубок КИТа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color w:val="5F497A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color w:val="5F497A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5F497A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color w:val="5F497A"/>
                <w:sz w:val="24"/>
                <w:szCs w:val="24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color w:val="5F497A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color w:val="5F497A"/>
                <w:sz w:val="24"/>
                <w:szCs w:val="24"/>
              </w:rPr>
              <w:t>3 место</w:t>
            </w: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Интеллектуальный конкурс по информатике «Виртуал 2015»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Городской конкурс графических, живописных, скульптурных, декоративно-прикладных работ и мультимедийных ресурсов «Этот день Победы!...»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Голенев Илья, 9б</w:t>
            </w:r>
          </w:p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Шелепанов Алексей, 9б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 xml:space="preserve">1 место, </w:t>
            </w:r>
          </w:p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D02B4" w:rsidRPr="00DD02B4" w:rsidRDefault="00DD02B4" w:rsidP="00DD02B4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Конкурс песни на английском языке, 10 кл.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«Путешествие в страну Языкознания», 5 кл.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«Путешествие в страну Языкознания», 6 кл.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Конкурс-фестиваль народных игр в рамках межсетевого проекта «Полидеятельностная игра «Отик-мотик»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Муниципальый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9632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 xml:space="preserve">Диплом победителя в номинации «Яркость представления игры» </w:t>
            </w: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EB61BE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EB61BE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1BE">
              <w:rPr>
                <w:rFonts w:ascii="Times New Roman" w:hAnsi="Times New Roman"/>
                <w:sz w:val="24"/>
                <w:szCs w:val="24"/>
              </w:rPr>
              <w:t>Соревнование «Туристическая полоса препятствий» клуба «Квест ориентирование»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EB61BE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1B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EB61BE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1BE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EB61BE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1B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Игра-путешествие «По следам Великой Победы»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Игра-встреча «Пасхальные эстафеты»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Конкурс «70 слов благодарности»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 Конакова Екат., 4б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B4" w:rsidRPr="00DD02B4" w:rsidTr="00DD02B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B4" w:rsidRPr="00DD02B4" w:rsidRDefault="0096321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D02B4" w:rsidRPr="00DD02B4">
              <w:rPr>
                <w:rFonts w:ascii="Times New Roman" w:hAnsi="Times New Roman"/>
                <w:sz w:val="24"/>
                <w:szCs w:val="24"/>
              </w:rPr>
              <w:t>онкурс «Лучший дизайн-проект школьной столовой»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Каширин Денис, 9б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9632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2 место в номин. «Рисунок»</w:t>
            </w:r>
          </w:p>
        </w:tc>
      </w:tr>
      <w:tr w:rsidR="00DD02B4" w:rsidRPr="00DD02B4" w:rsidTr="00DD02B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Юранева Софья, 10 кл.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9632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 xml:space="preserve">1 место  номин. «Компьютерная графика» </w:t>
            </w:r>
          </w:p>
        </w:tc>
      </w:tr>
      <w:tr w:rsidR="00DD02B4" w:rsidRPr="00DD02B4" w:rsidTr="00DD02B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Олимпиада по ИКТ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Душенкова Мария, 11 кл.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9632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 xml:space="preserve">2 место в номин. «презентация» </w:t>
            </w:r>
          </w:p>
        </w:tc>
      </w:tr>
      <w:tr w:rsidR="00DD02B4" w:rsidRPr="00DD02B4" w:rsidTr="00DD02B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Петров Даниил, 11 кл.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9632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 xml:space="preserve">2 место в номин. «Клип» </w:t>
            </w:r>
          </w:p>
        </w:tc>
      </w:tr>
      <w:tr w:rsidR="00DD02B4" w:rsidRPr="00DD02B4" w:rsidTr="00DD02B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Конкурс детского рисунка «Великая Победа Великой России»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Кононенко Валент., 7а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(Плаксина И.Е.)</w:t>
            </w:r>
          </w:p>
        </w:tc>
      </w:tr>
      <w:tr w:rsidR="00DD02B4" w:rsidRPr="00DD02B4" w:rsidTr="00DD02B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Зиновьева Ольга, 6а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(Плаксина И.Е.)</w:t>
            </w:r>
          </w:p>
        </w:tc>
      </w:tr>
      <w:tr w:rsidR="00DD02B4" w:rsidRPr="00DD02B4" w:rsidTr="00DD02B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 xml:space="preserve">Душенкова Мария, 11 </w:t>
            </w:r>
            <w:r w:rsidRPr="00DD02B4">
              <w:rPr>
                <w:rFonts w:ascii="Times New Roman" w:hAnsi="Times New Roman"/>
                <w:sz w:val="24"/>
                <w:szCs w:val="24"/>
              </w:rPr>
              <w:lastRenderedPageBreak/>
              <w:t>кл.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место </w:t>
            </w:r>
          </w:p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(Плаксина И.Е.)</w:t>
            </w: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Конкурс «Информина»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4д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(Кынева Л.А.)</w:t>
            </w: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Конкурс экскурсоводов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(Есева А.М.)</w:t>
            </w: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Олимпиада по ОБЖ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1 Козлова Анна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(Тетерин Н.Н.)</w:t>
            </w: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Интеллектуальная игра «Марафон юных физиков»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(Кропотова Н.П.)</w:t>
            </w: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Конкурс творческих работ «Молодое поколение выбирает»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Панюкова А.,10 кл.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(Артеева Е.В.)</w:t>
            </w: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Конкурс сочинений, посвященный к 70-летию Великой Победы.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ЯныкинаЕлиз., 4б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(Куряткова Е.В.)</w:t>
            </w: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акции «Я – гражданин России»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3а кл.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:rsidR="00DD02B4" w:rsidRPr="00DD02B4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(Малахаева В.А.)</w:t>
            </w: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EB61BE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1BE">
              <w:rPr>
                <w:rFonts w:ascii="Times New Roman" w:hAnsi="Times New Roman"/>
                <w:sz w:val="24"/>
                <w:szCs w:val="24"/>
              </w:rPr>
              <w:t>Кросс 500 метров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EB61BE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1B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EB61BE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1BE">
              <w:rPr>
                <w:rFonts w:ascii="Times New Roman" w:hAnsi="Times New Roman"/>
                <w:sz w:val="24"/>
                <w:szCs w:val="24"/>
              </w:rPr>
              <w:t>5-е кл.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EB61BE" w:rsidRDefault="00DD02B4" w:rsidP="009632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1BE">
              <w:rPr>
                <w:rFonts w:ascii="Times New Roman" w:hAnsi="Times New Roman"/>
                <w:sz w:val="24"/>
                <w:szCs w:val="24"/>
              </w:rPr>
              <w:t xml:space="preserve"> 3 место</w:t>
            </w: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EB61BE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1BE">
              <w:rPr>
                <w:rFonts w:ascii="Times New Roman" w:hAnsi="Times New Roman"/>
                <w:sz w:val="24"/>
                <w:szCs w:val="24"/>
              </w:rPr>
              <w:t>Волейбол «Серебряный мяч»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EB61BE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1BE">
              <w:rPr>
                <w:rFonts w:ascii="Times New Roman" w:hAnsi="Times New Roman"/>
                <w:sz w:val="24"/>
                <w:szCs w:val="24"/>
              </w:rPr>
              <w:t xml:space="preserve"> 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EB61BE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1BE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EB61BE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1BE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  <w:p w:rsidR="00DD02B4" w:rsidRPr="00EB61BE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1BE">
              <w:rPr>
                <w:rFonts w:ascii="Times New Roman" w:hAnsi="Times New Roman"/>
                <w:sz w:val="24"/>
                <w:szCs w:val="24"/>
              </w:rPr>
              <w:t>(Гайсин Ш.Г.)</w:t>
            </w: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EB61BE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1BE">
              <w:rPr>
                <w:rFonts w:ascii="Times New Roman" w:hAnsi="Times New Roman"/>
                <w:sz w:val="24"/>
                <w:szCs w:val="24"/>
              </w:rPr>
              <w:t>Волейбол «Новогодний турнир»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EB61BE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1B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EB61BE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1BE">
              <w:rPr>
                <w:rFonts w:ascii="Times New Roman" w:hAnsi="Times New Roman"/>
                <w:sz w:val="24"/>
                <w:szCs w:val="24"/>
              </w:rPr>
              <w:t xml:space="preserve"> Девушки 10-11 кл.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EB61BE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1BE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  <w:p w:rsidR="00DD02B4" w:rsidRPr="00EB61BE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1BE">
              <w:rPr>
                <w:rFonts w:ascii="Times New Roman" w:hAnsi="Times New Roman"/>
                <w:sz w:val="24"/>
                <w:szCs w:val="24"/>
              </w:rPr>
              <w:t>(Гайсин Ш.Г.)</w:t>
            </w:r>
          </w:p>
        </w:tc>
      </w:tr>
      <w:tr w:rsidR="00DD02B4" w:rsidRPr="00DD02B4" w:rsidTr="00DD02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DD02B4" w:rsidRDefault="00DD02B4" w:rsidP="008E79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EB61BE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1BE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EB61BE" w:rsidRDefault="00DD02B4" w:rsidP="00DD02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1B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EB61BE" w:rsidRDefault="00DD02B4" w:rsidP="00D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1BE">
              <w:rPr>
                <w:rFonts w:ascii="Times New Roman" w:hAnsi="Times New Roman"/>
                <w:sz w:val="24"/>
                <w:szCs w:val="24"/>
              </w:rPr>
              <w:t xml:space="preserve"> 3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4" w:rsidRPr="00EB61BE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1BE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DD02B4" w:rsidRPr="00EB61BE" w:rsidRDefault="00DD02B4" w:rsidP="00DD0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1BE">
              <w:rPr>
                <w:rFonts w:ascii="Times New Roman" w:hAnsi="Times New Roman"/>
                <w:sz w:val="24"/>
                <w:szCs w:val="24"/>
              </w:rPr>
              <w:t>(Емельянова Л.О.)</w:t>
            </w:r>
          </w:p>
        </w:tc>
      </w:tr>
    </w:tbl>
    <w:p w:rsidR="00DD02B4" w:rsidRPr="00DD02B4" w:rsidRDefault="00DD02B4" w:rsidP="00DD02B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02B4" w:rsidRPr="00DD02B4" w:rsidRDefault="00DD02B4" w:rsidP="00DD02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02B4">
        <w:rPr>
          <w:rFonts w:ascii="Times New Roman" w:hAnsi="Times New Roman"/>
          <w:b/>
          <w:sz w:val="24"/>
          <w:szCs w:val="24"/>
          <w:u w:val="single"/>
        </w:rPr>
        <w:t>Участие педагогов в конкурсах педагогического мастерства.</w:t>
      </w:r>
    </w:p>
    <w:p w:rsidR="00DD02B4" w:rsidRPr="00DD02B4" w:rsidRDefault="00DD02B4" w:rsidP="00DD0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9"/>
        <w:tblW w:w="9749" w:type="dxa"/>
        <w:tblLook w:val="04A0"/>
      </w:tblPr>
      <w:tblGrid>
        <w:gridCol w:w="669"/>
        <w:gridCol w:w="2953"/>
        <w:gridCol w:w="2000"/>
        <w:gridCol w:w="2226"/>
        <w:gridCol w:w="1901"/>
      </w:tblGrid>
      <w:tr w:rsidR="00DD02B4" w:rsidRPr="00DD02B4" w:rsidTr="00DD02B4">
        <w:tc>
          <w:tcPr>
            <w:tcW w:w="675" w:type="dxa"/>
          </w:tcPr>
          <w:p w:rsidR="00DD02B4" w:rsidRPr="00DD02B4" w:rsidRDefault="00DD02B4" w:rsidP="00DD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D02B4" w:rsidRPr="00DD02B4" w:rsidRDefault="00DD02B4" w:rsidP="00DD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DD02B4" w:rsidRPr="00DD02B4" w:rsidRDefault="00DD02B4" w:rsidP="00DD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Название конкурса, олимпиады, соревнования</w:t>
            </w:r>
          </w:p>
        </w:tc>
        <w:tc>
          <w:tcPr>
            <w:tcW w:w="1914" w:type="dxa"/>
          </w:tcPr>
          <w:p w:rsidR="00DD02B4" w:rsidRPr="00DD02B4" w:rsidRDefault="00DD02B4" w:rsidP="00DD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</w:tcPr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915" w:type="dxa"/>
          </w:tcPr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D02B4" w:rsidRPr="00DD02B4" w:rsidTr="00DD02B4">
        <w:tc>
          <w:tcPr>
            <w:tcW w:w="675" w:type="dxa"/>
          </w:tcPr>
          <w:p w:rsidR="00DD02B4" w:rsidRPr="00DD02B4" w:rsidRDefault="00DD02B4" w:rsidP="008E7972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Конкурс педагогического мастерства «Лучший учитель математики-2014».</w:t>
            </w:r>
          </w:p>
        </w:tc>
        <w:tc>
          <w:tcPr>
            <w:tcW w:w="1914" w:type="dxa"/>
          </w:tcPr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Носова Н.В.</w:t>
            </w:r>
          </w:p>
        </w:tc>
        <w:tc>
          <w:tcPr>
            <w:tcW w:w="1915" w:type="dxa"/>
          </w:tcPr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D02B4" w:rsidRPr="00DD02B4" w:rsidTr="00DD02B4">
        <w:tc>
          <w:tcPr>
            <w:tcW w:w="675" w:type="dxa"/>
          </w:tcPr>
          <w:p w:rsidR="00DD02B4" w:rsidRPr="00DD02B4" w:rsidRDefault="00DD02B4" w:rsidP="008E7972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Фестиваль-конкурс «Открытый урок»  среди молодых учителей</w:t>
            </w:r>
          </w:p>
        </w:tc>
        <w:tc>
          <w:tcPr>
            <w:tcW w:w="1914" w:type="dxa"/>
          </w:tcPr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DD02B4" w:rsidRPr="00DD02B4" w:rsidRDefault="00DD02B4" w:rsidP="00DD02B4">
            <w:pPr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Ларионова Е.С. Гмызина Ю.В. Кияева Е.А. Малахаева А.Л.</w:t>
            </w:r>
          </w:p>
        </w:tc>
        <w:tc>
          <w:tcPr>
            <w:tcW w:w="1915" w:type="dxa"/>
          </w:tcPr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DD02B4" w:rsidRPr="00DD02B4" w:rsidTr="00DD02B4">
        <w:tc>
          <w:tcPr>
            <w:tcW w:w="675" w:type="dxa"/>
          </w:tcPr>
          <w:p w:rsidR="00DD02B4" w:rsidRPr="00DD02B4" w:rsidRDefault="00DD02B4" w:rsidP="008E7972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Конкурс «Лучшая организация профориентационной работы в школе»</w:t>
            </w:r>
          </w:p>
        </w:tc>
        <w:tc>
          <w:tcPr>
            <w:tcW w:w="1914" w:type="dxa"/>
          </w:tcPr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68" w:type="dxa"/>
          </w:tcPr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Крощенко Н.Н.</w:t>
            </w:r>
          </w:p>
        </w:tc>
        <w:tc>
          <w:tcPr>
            <w:tcW w:w="1915" w:type="dxa"/>
          </w:tcPr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D02B4" w:rsidRPr="00DD02B4" w:rsidTr="00DD02B4">
        <w:tc>
          <w:tcPr>
            <w:tcW w:w="675" w:type="dxa"/>
          </w:tcPr>
          <w:p w:rsidR="00DD02B4" w:rsidRPr="00DD02B4" w:rsidRDefault="00DD02B4" w:rsidP="008E7972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Конкурс дополнительных образовательных программ по формированию культуры здорового питания</w:t>
            </w:r>
          </w:p>
        </w:tc>
        <w:tc>
          <w:tcPr>
            <w:tcW w:w="1914" w:type="dxa"/>
          </w:tcPr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Артеева Е.В.</w:t>
            </w:r>
          </w:p>
        </w:tc>
        <w:tc>
          <w:tcPr>
            <w:tcW w:w="1915" w:type="dxa"/>
          </w:tcPr>
          <w:p w:rsidR="00DD02B4" w:rsidRPr="00DD02B4" w:rsidRDefault="00DD02B4" w:rsidP="00DD0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B4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</w:tbl>
    <w:p w:rsidR="00DB77A9" w:rsidRDefault="00DB77A9" w:rsidP="00E87771">
      <w:pPr>
        <w:keepNext/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DB77A9">
        <w:rPr>
          <w:rFonts w:ascii="Times New Roman" w:hAnsi="Times New Roman"/>
          <w:b/>
          <w:bCs/>
          <w:kern w:val="32"/>
          <w:sz w:val="24"/>
          <w:szCs w:val="24"/>
        </w:rPr>
        <w:t>11</w:t>
      </w:r>
      <w:r>
        <w:rPr>
          <w:rFonts w:ascii="Times New Roman" w:hAnsi="Times New Roman"/>
          <w:b/>
          <w:bCs/>
          <w:kern w:val="32"/>
          <w:sz w:val="24"/>
          <w:szCs w:val="24"/>
        </w:rPr>
        <w:t>.</w:t>
      </w:r>
      <w:r w:rsidRPr="00E87771">
        <w:rPr>
          <w:rFonts w:ascii="Times New Roman" w:hAnsi="Times New Roman"/>
          <w:b/>
          <w:bCs/>
          <w:kern w:val="32"/>
          <w:sz w:val="24"/>
          <w:szCs w:val="24"/>
        </w:rPr>
        <w:t xml:space="preserve">АНАЛИЗ УРОВНЯ ОРГАНИЗАЦИИ ВОСПИТАТЕЛЬНОЙ РАБОТЫ </w:t>
      </w:r>
    </w:p>
    <w:p w:rsidR="00E87771" w:rsidRPr="00E87771" w:rsidRDefault="00DB77A9" w:rsidP="00DB77A9">
      <w:pPr>
        <w:keepNext/>
        <w:spacing w:before="240" w:after="60" w:line="240" w:lineRule="auto"/>
        <w:ind w:left="2124" w:firstLine="708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87771">
        <w:rPr>
          <w:rFonts w:ascii="Times New Roman" w:hAnsi="Times New Roman"/>
          <w:b/>
          <w:bCs/>
          <w:kern w:val="32"/>
          <w:sz w:val="24"/>
          <w:szCs w:val="24"/>
        </w:rPr>
        <w:t>В 2014-2015 УЧЕБНОМ ГОДУ</w:t>
      </w:r>
    </w:p>
    <w:p w:rsidR="00E87771" w:rsidRPr="00E87771" w:rsidRDefault="00E87771" w:rsidP="00E87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87771">
        <w:rPr>
          <w:rFonts w:ascii="Times New Roman" w:hAnsi="Times New Roman"/>
          <w:sz w:val="24"/>
          <w:szCs w:val="24"/>
        </w:rPr>
        <w:t xml:space="preserve">Для успешного осуществления воспитательной деятельности в 2014-2015 учебном году перед коллективом стояла следующая </w:t>
      </w:r>
      <w:r w:rsidRPr="00E87771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E87771" w:rsidRPr="00E87771" w:rsidRDefault="00E87771" w:rsidP="00E877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7771" w:rsidRPr="00E87771" w:rsidRDefault="00E87771" w:rsidP="00E87771">
      <w:pPr>
        <w:spacing w:after="0" w:line="240" w:lineRule="auto"/>
        <w:ind w:left="357"/>
        <w:rPr>
          <w:rFonts w:ascii="Times New Roman" w:hAnsi="Times New Roman"/>
          <w:color w:val="000000"/>
          <w:sz w:val="24"/>
          <w:szCs w:val="24"/>
        </w:rPr>
      </w:pPr>
      <w:r w:rsidRPr="00E87771">
        <w:rPr>
          <w:rFonts w:ascii="Times New Roman" w:hAnsi="Times New Roman"/>
          <w:sz w:val="24"/>
          <w:szCs w:val="24"/>
        </w:rPr>
        <w:t>В</w:t>
      </w:r>
      <w:r w:rsidRPr="00E87771">
        <w:rPr>
          <w:rFonts w:ascii="Times New Roman" w:hAnsi="Times New Roman"/>
          <w:color w:val="000000"/>
          <w:sz w:val="24"/>
          <w:szCs w:val="24"/>
        </w:rPr>
        <w:t>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России, готового к осознанному  профессиональному выбору.</w:t>
      </w:r>
    </w:p>
    <w:p w:rsidR="00E87771" w:rsidRPr="00E87771" w:rsidRDefault="00E87771" w:rsidP="00E87771">
      <w:pPr>
        <w:spacing w:after="0" w:line="240" w:lineRule="auto"/>
        <w:rPr>
          <w:rFonts w:cs="Arial"/>
          <w:sz w:val="24"/>
          <w:szCs w:val="24"/>
        </w:rPr>
      </w:pPr>
    </w:p>
    <w:p w:rsidR="00E87771" w:rsidRPr="00E87771" w:rsidRDefault="00E87771" w:rsidP="00E8777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7771">
        <w:rPr>
          <w:rFonts w:ascii="Times New Roman" w:hAnsi="Times New Roman"/>
          <w:b/>
          <w:sz w:val="24"/>
          <w:szCs w:val="24"/>
        </w:rPr>
        <w:t>ЗАДАЧИ:</w:t>
      </w:r>
    </w:p>
    <w:p w:rsidR="00E87771" w:rsidRPr="00E87771" w:rsidRDefault="00E87771" w:rsidP="00E87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7771">
        <w:rPr>
          <w:rFonts w:ascii="Times New Roman" w:hAnsi="Times New Roman"/>
          <w:color w:val="000000"/>
          <w:sz w:val="24"/>
          <w:szCs w:val="24"/>
        </w:rPr>
        <w:t xml:space="preserve"> - Формирование базовых национальных ценностей у  учащихся;</w:t>
      </w:r>
    </w:p>
    <w:p w:rsidR="00E87771" w:rsidRPr="00E87771" w:rsidRDefault="00E87771" w:rsidP="00E87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  <w:i/>
          <w:color w:val="000066"/>
          <w:sz w:val="24"/>
          <w:szCs w:val="24"/>
        </w:rPr>
        <w:t xml:space="preserve"> - </w:t>
      </w:r>
      <w:r w:rsidRPr="00E87771">
        <w:rPr>
          <w:rFonts w:ascii="Times New Roman" w:hAnsi="Times New Roman"/>
          <w:sz w:val="24"/>
          <w:szCs w:val="24"/>
        </w:rPr>
        <w:t xml:space="preserve">Формирование качеств, способствующих подготовке учащихся к жизни </w:t>
      </w:r>
      <w:r w:rsidRPr="00E87771">
        <w:rPr>
          <w:rFonts w:ascii="Times New Roman" w:hAnsi="Times New Roman"/>
          <w:color w:val="000000"/>
          <w:sz w:val="24"/>
          <w:szCs w:val="24"/>
        </w:rPr>
        <w:t>социума</w:t>
      </w:r>
      <w:r w:rsidRPr="00E87771">
        <w:rPr>
          <w:rFonts w:ascii="Times New Roman" w:hAnsi="Times New Roman"/>
          <w:sz w:val="24"/>
          <w:szCs w:val="24"/>
        </w:rPr>
        <w:t>;</w:t>
      </w:r>
    </w:p>
    <w:p w:rsidR="00E87771" w:rsidRPr="00E87771" w:rsidRDefault="00E87771" w:rsidP="00E87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7771">
        <w:rPr>
          <w:rFonts w:ascii="Times New Roman" w:hAnsi="Times New Roman"/>
          <w:color w:val="000000"/>
          <w:sz w:val="24"/>
          <w:szCs w:val="24"/>
        </w:rPr>
        <w:t xml:space="preserve"> - Формирование стремления к защите окружающей среды;</w:t>
      </w:r>
    </w:p>
    <w:p w:rsidR="00E87771" w:rsidRDefault="00E87771" w:rsidP="00E8777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87771">
        <w:rPr>
          <w:rFonts w:ascii="Times New Roman" w:eastAsia="MS Mincho" w:hAnsi="Times New Roman"/>
          <w:sz w:val="24"/>
          <w:szCs w:val="24"/>
        </w:rPr>
        <w:t xml:space="preserve"> -Формирование качеств, способствующих к здоровому образу жизни и отказу от вредных привычек;</w:t>
      </w:r>
    </w:p>
    <w:p w:rsidR="00E87771" w:rsidRPr="00E87771" w:rsidRDefault="00E87771" w:rsidP="00E8777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87771">
        <w:rPr>
          <w:rFonts w:ascii="Times New Roman" w:eastAsia="MS Mincho" w:hAnsi="Times New Roman"/>
          <w:sz w:val="24"/>
          <w:szCs w:val="24"/>
        </w:rPr>
        <w:t xml:space="preserve">- </w:t>
      </w:r>
      <w:r w:rsidRPr="00E87771">
        <w:rPr>
          <w:rFonts w:ascii="Times New Roman" w:hAnsi="Times New Roman"/>
          <w:color w:val="000000"/>
          <w:sz w:val="24"/>
          <w:szCs w:val="24"/>
        </w:rPr>
        <w:t xml:space="preserve"> Развитие системы детского самоуправления;</w:t>
      </w:r>
    </w:p>
    <w:p w:rsidR="00E87771" w:rsidRPr="00E87771" w:rsidRDefault="00E87771" w:rsidP="00E87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7771">
        <w:rPr>
          <w:rFonts w:ascii="Times New Roman" w:hAnsi="Times New Roman"/>
          <w:color w:val="000000"/>
          <w:sz w:val="24"/>
          <w:szCs w:val="24"/>
        </w:rPr>
        <w:t>- Сотрудничество с родительской общественностью;</w:t>
      </w:r>
    </w:p>
    <w:p w:rsidR="00E87771" w:rsidRPr="00E87771" w:rsidRDefault="00E87771" w:rsidP="00E87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7771">
        <w:rPr>
          <w:rFonts w:ascii="Times New Roman" w:hAnsi="Times New Roman"/>
          <w:color w:val="000000"/>
          <w:sz w:val="24"/>
          <w:szCs w:val="24"/>
        </w:rPr>
        <w:t>- Развития социального партнёрства.</w:t>
      </w:r>
    </w:p>
    <w:p w:rsidR="00E87771" w:rsidRPr="00E87771" w:rsidRDefault="00E87771" w:rsidP="00E87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771" w:rsidRPr="00E87771" w:rsidRDefault="00E87771" w:rsidP="00E87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  <w:sz w:val="24"/>
          <w:szCs w:val="24"/>
        </w:rPr>
        <w:t>Эти цели и задачи долгосрочные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87771">
        <w:rPr>
          <w:rFonts w:ascii="Times New Roman" w:hAnsi="Times New Roman"/>
          <w:sz w:val="24"/>
          <w:szCs w:val="24"/>
        </w:rPr>
        <w:t xml:space="preserve"> в 2014-2015 учебном году были решены частично, в частности, продолжена работа по построению </w:t>
      </w:r>
      <w:r w:rsidRPr="00E87771">
        <w:rPr>
          <w:rFonts w:ascii="Times New Roman" w:hAnsi="Times New Roman"/>
          <w:bCs/>
          <w:sz w:val="24"/>
          <w:szCs w:val="24"/>
        </w:rPr>
        <w:t>воспитательных систем класса в соответствии  с Программой развития воспитания учащихся МАОУ «</w:t>
      </w:r>
      <w:r>
        <w:rPr>
          <w:rFonts w:ascii="Times New Roman" w:hAnsi="Times New Roman"/>
          <w:bCs/>
          <w:sz w:val="24"/>
          <w:szCs w:val="24"/>
        </w:rPr>
        <w:t>СОШ</w:t>
      </w:r>
      <w:r w:rsidRPr="00E87771">
        <w:rPr>
          <w:rFonts w:ascii="Times New Roman" w:hAnsi="Times New Roman"/>
          <w:bCs/>
          <w:sz w:val="24"/>
          <w:szCs w:val="24"/>
        </w:rPr>
        <w:t xml:space="preserve"> №24»</w:t>
      </w:r>
      <w:r>
        <w:rPr>
          <w:rFonts w:ascii="Times New Roman" w:hAnsi="Times New Roman"/>
          <w:bCs/>
          <w:sz w:val="24"/>
          <w:szCs w:val="24"/>
        </w:rPr>
        <w:t>. В</w:t>
      </w:r>
      <w:r w:rsidRPr="00E87771">
        <w:rPr>
          <w:rFonts w:ascii="Times New Roman" w:hAnsi="Times New Roman"/>
          <w:bCs/>
          <w:sz w:val="24"/>
          <w:szCs w:val="24"/>
        </w:rPr>
        <w:t xml:space="preserve"> 2014-2015 учебном году продолжало увеличиваться  количество классных руководителей, использующих в своей деятельности воспитательные программы, </w:t>
      </w:r>
      <w:r>
        <w:rPr>
          <w:rFonts w:ascii="Times New Roman" w:hAnsi="Times New Roman"/>
          <w:bCs/>
          <w:sz w:val="24"/>
          <w:szCs w:val="24"/>
        </w:rPr>
        <w:t>(</w:t>
      </w:r>
      <w:r w:rsidRPr="00E87771">
        <w:rPr>
          <w:rFonts w:ascii="Times New Roman" w:hAnsi="Times New Roman"/>
          <w:bCs/>
          <w:sz w:val="24"/>
          <w:szCs w:val="24"/>
        </w:rPr>
        <w:t>с 23 человек до 30), успешно внедряется в деятельность школы, в том числе воспитательную,  метод проекта, особенно учителями начальной школы, продолжали развиваться и укрепляться школьные традиции: общешкольные праздники, посвящённые различным датам календаря (Дню учителя, Дню матери, Дню Победы и т.д.), совместные детско-родительские мероприятия (конкурспроектов «Мои дедушка и бабушка», спортивные состязания «Папа, мама, я – спортивная семья» и т.д.)</w:t>
      </w:r>
      <w:r>
        <w:rPr>
          <w:rFonts w:ascii="Times New Roman" w:hAnsi="Times New Roman"/>
          <w:bCs/>
          <w:sz w:val="24"/>
          <w:szCs w:val="24"/>
        </w:rPr>
        <w:t>. П</w:t>
      </w:r>
      <w:r w:rsidRPr="00E87771">
        <w:rPr>
          <w:rFonts w:ascii="Times New Roman" w:hAnsi="Times New Roman"/>
          <w:bCs/>
          <w:sz w:val="24"/>
          <w:szCs w:val="24"/>
        </w:rPr>
        <w:t>осещённые классные часы показали, что продолжает  внедряться  в деятельность классных руководителей принцип личностно-ориентированного воспитания, отдельными классными руководителями в своей деятельности используются инновационные педагогические технологии: технология этического диалога</w:t>
      </w:r>
      <w:r>
        <w:rPr>
          <w:rFonts w:ascii="Times New Roman" w:hAnsi="Times New Roman"/>
          <w:bCs/>
          <w:sz w:val="24"/>
          <w:szCs w:val="24"/>
        </w:rPr>
        <w:t>)</w:t>
      </w:r>
      <w:r w:rsidRPr="00E87771">
        <w:rPr>
          <w:rFonts w:ascii="Times New Roman" w:hAnsi="Times New Roman"/>
          <w:bCs/>
          <w:sz w:val="24"/>
          <w:szCs w:val="24"/>
        </w:rPr>
        <w:t>, технология сотрудничества.</w:t>
      </w:r>
    </w:p>
    <w:p w:rsidR="00E87771" w:rsidRPr="00E87771" w:rsidRDefault="00E87771" w:rsidP="00E87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  <w:sz w:val="24"/>
          <w:szCs w:val="24"/>
        </w:rPr>
        <w:t>В 2014-2015 учебном году воспитательная работа строилась в соответствии с</w:t>
      </w:r>
      <w:r w:rsidRPr="00E87771">
        <w:rPr>
          <w:rFonts w:ascii="Times New Roman" w:hAnsi="Times New Roman"/>
          <w:bCs/>
          <w:sz w:val="24"/>
          <w:szCs w:val="24"/>
        </w:rPr>
        <w:t xml:space="preserve"> Программой развития воспитания учащихся МАОУ «Средняя общеобразовательная школа №24»</w:t>
      </w:r>
      <w:r w:rsidRPr="00E87771">
        <w:rPr>
          <w:rFonts w:ascii="Times New Roman" w:hAnsi="Times New Roman"/>
          <w:sz w:val="24"/>
          <w:szCs w:val="24"/>
        </w:rPr>
        <w:t>, поэтому в основу деятельности классных руководителей легли следующие  направления:</w:t>
      </w:r>
    </w:p>
    <w:p w:rsidR="00E87771" w:rsidRPr="00E87771" w:rsidRDefault="00E87771" w:rsidP="00E87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771" w:rsidRPr="00E87771" w:rsidRDefault="00E87771" w:rsidP="00E87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  <w:sz w:val="24"/>
          <w:szCs w:val="24"/>
        </w:rPr>
        <w:t>- Воспитание гражданственности, патриотизма  (гражданско-патриотическое)</w:t>
      </w:r>
    </w:p>
    <w:p w:rsidR="00E87771" w:rsidRPr="00E87771" w:rsidRDefault="00E87771" w:rsidP="00E87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  <w:sz w:val="24"/>
          <w:szCs w:val="24"/>
        </w:rPr>
        <w:t>- Воспитание уважения к правам, свободам и обязанностям человека (правовое)</w:t>
      </w:r>
    </w:p>
    <w:p w:rsidR="00E87771" w:rsidRPr="00E87771" w:rsidRDefault="00E87771" w:rsidP="00E87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  <w:sz w:val="24"/>
          <w:szCs w:val="24"/>
        </w:rPr>
        <w:t>- Воспитание нравственных чувств и этического сознания (нравственное)</w:t>
      </w:r>
    </w:p>
    <w:p w:rsidR="00E87771" w:rsidRPr="00E87771" w:rsidRDefault="00E87771" w:rsidP="00E87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  <w:sz w:val="24"/>
          <w:szCs w:val="24"/>
        </w:rPr>
        <w:t>- Воспитание трудолюбия, творческого отношения к учению, труду, жизни (трудовое, интеллект)</w:t>
      </w:r>
    </w:p>
    <w:p w:rsidR="00E87771" w:rsidRPr="00E87771" w:rsidRDefault="00E87771" w:rsidP="00E87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  <w:sz w:val="24"/>
          <w:szCs w:val="24"/>
        </w:rPr>
        <w:t>- Воспитание ценностного отношения к природе, окружающей среде (экологическое)</w:t>
      </w:r>
    </w:p>
    <w:p w:rsidR="00E87771" w:rsidRPr="00E87771" w:rsidRDefault="00E87771" w:rsidP="00E87771">
      <w:pPr>
        <w:spacing w:after="0" w:line="240" w:lineRule="auto"/>
        <w:ind w:left="426" w:hanging="69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  <w:sz w:val="24"/>
          <w:szCs w:val="24"/>
        </w:rPr>
        <w:t>- Воспитание ценностного отношения к здоровью, жизни, формирование умений противостоять действиям и влияниям, представляющим  угрозу безопасности личности (ЗОЖ, безопасность)</w:t>
      </w:r>
    </w:p>
    <w:p w:rsidR="00E87771" w:rsidRPr="00E87771" w:rsidRDefault="00E87771" w:rsidP="00E87771">
      <w:pPr>
        <w:spacing w:after="0" w:line="240" w:lineRule="auto"/>
        <w:ind w:left="426" w:hanging="69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  <w:sz w:val="24"/>
          <w:szCs w:val="24"/>
        </w:rPr>
        <w:t xml:space="preserve">- Воспитание ценностного отношения к прекрасному, формирование представления об эстетических    </w:t>
      </w:r>
    </w:p>
    <w:p w:rsidR="00E87771" w:rsidRPr="00E87771" w:rsidRDefault="00E87771" w:rsidP="00E87771">
      <w:pPr>
        <w:spacing w:after="0" w:line="240" w:lineRule="auto"/>
        <w:ind w:left="426" w:hanging="69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  <w:sz w:val="24"/>
          <w:szCs w:val="24"/>
        </w:rPr>
        <w:t xml:space="preserve">  идеалах (эстетическое)</w:t>
      </w:r>
    </w:p>
    <w:p w:rsidR="00E87771" w:rsidRPr="00E87771" w:rsidRDefault="00E87771" w:rsidP="00E87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771" w:rsidRPr="00E87771" w:rsidRDefault="00E87771" w:rsidP="00E87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  <w:sz w:val="24"/>
          <w:szCs w:val="24"/>
        </w:rPr>
        <w:t>По всем направлениям в течение учебного года велась определённая работа, использовалась методика коллективных творческих дел и внедрялась технология личностно-ориентированного воспитания, этического диалога, игровые технологии. В воспитательной работе были использованы следующие программы и системы (анализ выполнения программ см. в анализе работы по направлениям):</w:t>
      </w:r>
    </w:p>
    <w:p w:rsidR="00E87771" w:rsidRPr="00E87771" w:rsidRDefault="00E87771" w:rsidP="00E87771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7771" w:rsidRPr="00E87771" w:rsidRDefault="00E87771" w:rsidP="00E87771">
      <w:pPr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  <w:sz w:val="24"/>
          <w:szCs w:val="24"/>
        </w:rPr>
        <w:t>Федеральная  Программа духовно-нравственного воспитания и развития;</w:t>
      </w:r>
    </w:p>
    <w:p w:rsidR="00E87771" w:rsidRPr="00E87771" w:rsidRDefault="00E87771" w:rsidP="00E8777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  <w:sz w:val="24"/>
          <w:szCs w:val="24"/>
        </w:rPr>
        <w:t>Федеральная программа «Патриотическое воспитание школьников»;</w:t>
      </w:r>
    </w:p>
    <w:p w:rsidR="00E87771" w:rsidRDefault="00E87771" w:rsidP="00E8777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  <w:sz w:val="24"/>
          <w:szCs w:val="24"/>
        </w:rPr>
        <w:lastRenderedPageBreak/>
        <w:t>Муниципальная «Комплексная программа профилактики правонарушений и преступле</w:t>
      </w:r>
      <w:r w:rsidR="00EB61BE">
        <w:rPr>
          <w:rFonts w:ascii="Times New Roman" w:hAnsi="Times New Roman"/>
          <w:sz w:val="24"/>
          <w:szCs w:val="24"/>
        </w:rPr>
        <w:t>ний</w:t>
      </w:r>
    </w:p>
    <w:p w:rsidR="00E87771" w:rsidRPr="00EB61BE" w:rsidRDefault="00E87771" w:rsidP="00EB61BE">
      <w:pPr>
        <w:pStyle w:val="a5"/>
        <w:numPr>
          <w:ilvl w:val="0"/>
          <w:numId w:val="19"/>
        </w:numPr>
        <w:spacing w:after="0" w:line="240" w:lineRule="auto"/>
      </w:pPr>
      <w:r w:rsidRPr="00EB61BE">
        <w:t>Внутришкольная программа профилактики асоциального поведения учащихся «Содружество» (на основе межведомственного взаимодействия)</w:t>
      </w:r>
    </w:p>
    <w:p w:rsidR="00E87771" w:rsidRPr="00E87771" w:rsidRDefault="00E87771" w:rsidP="00E87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771" w:rsidRPr="00E87771" w:rsidRDefault="00E87771" w:rsidP="00EB61B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  <w:sz w:val="24"/>
          <w:szCs w:val="24"/>
        </w:rPr>
        <w:t xml:space="preserve">Работа с родителями в 2014-2015 году осуществлялась традиционно. Создан и работает общешкольный родительский комитет под руководством О.А.Головиной. Проведены 3 заседания родительского комитета, на них были рассмотрены вопросы о роли семьи в формировании здоровой  высоконравственной личности, в т.ч. вопрос организации здорового питания, организации безопасности жизнедеятельности учащихся в рамках УВП, вопрос состояния профилактической работы с детьми девиантного поведения, об ответственности родителей за противоправное поведение своих детей в соответствии с содержанием нового закона РЗ №148. Кроме того, представители родительского комитета школы принимали участие в работе школьного совета профилактики. </w:t>
      </w:r>
    </w:p>
    <w:p w:rsidR="00E87771" w:rsidRPr="00E87771" w:rsidRDefault="00E87771" w:rsidP="00E87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771" w:rsidRPr="00E87771" w:rsidRDefault="00E87771" w:rsidP="00E87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  <w:sz w:val="24"/>
          <w:szCs w:val="24"/>
        </w:rPr>
        <w:t>В рамках родительского лектория были проведены родительские собрания следующей тематики:</w:t>
      </w:r>
    </w:p>
    <w:p w:rsidR="00E87771" w:rsidRPr="00E87771" w:rsidRDefault="00E87771" w:rsidP="00E87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771" w:rsidRPr="00E87771" w:rsidRDefault="00E87771" w:rsidP="00EB61B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  <w:sz w:val="24"/>
          <w:szCs w:val="24"/>
        </w:rPr>
        <w:t xml:space="preserve">Родительская  конференция «Сотрудничество семьи и школы в рамках реализации Программы духовно-нравственного воспитания и развития»   (сентябрь) </w:t>
      </w:r>
    </w:p>
    <w:p w:rsidR="00E87771" w:rsidRPr="00E87771" w:rsidRDefault="00E87771" w:rsidP="00EB61B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  <w:sz w:val="24"/>
          <w:szCs w:val="24"/>
        </w:rPr>
        <w:t>«Психологические особенности учащихся 1 класса», «Психология воспитания в семье», «Адаптация учащихся к обучению в среднем звене», «Профилактика жестокого обращения в семье»(октябрь) (с приглашением представителей ЦППРиК)</w:t>
      </w:r>
    </w:p>
    <w:p w:rsidR="00E87771" w:rsidRPr="00E87771" w:rsidRDefault="00E87771" w:rsidP="00EB61B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  <w:sz w:val="24"/>
          <w:szCs w:val="24"/>
        </w:rPr>
        <w:t>«Помощь родителям в профориентационном самоопределении подростков» (9-11), «Ответственность родителей за правонарушения родителей» (5-8)</w:t>
      </w:r>
    </w:p>
    <w:p w:rsidR="00E87771" w:rsidRPr="00E87771" w:rsidRDefault="00E87771" w:rsidP="00EB61B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  <w:sz w:val="24"/>
          <w:szCs w:val="24"/>
        </w:rPr>
        <w:t>«Лето – 2015» (1-8, 10 кл.) (апрель)</w:t>
      </w:r>
    </w:p>
    <w:p w:rsidR="00E87771" w:rsidRPr="00E87771" w:rsidRDefault="00E87771" w:rsidP="00E87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771" w:rsidRPr="00E87771" w:rsidRDefault="00E87771" w:rsidP="00E87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  <w:sz w:val="24"/>
          <w:szCs w:val="24"/>
        </w:rPr>
        <w:t>По-прежнему большое внимание уделялось обучению классных руководителей</w:t>
      </w:r>
      <w:r w:rsidR="00EB61BE">
        <w:rPr>
          <w:rFonts w:ascii="Times New Roman" w:hAnsi="Times New Roman"/>
          <w:sz w:val="24"/>
          <w:szCs w:val="24"/>
        </w:rPr>
        <w:t>.</w:t>
      </w:r>
    </w:p>
    <w:p w:rsidR="00E87771" w:rsidRPr="00E87771" w:rsidRDefault="00E87771" w:rsidP="00E87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  <w:sz w:val="24"/>
          <w:szCs w:val="24"/>
        </w:rPr>
        <w:t>Использованы такие формы контроля за деятельностью классных руководителей:</w:t>
      </w:r>
    </w:p>
    <w:p w:rsidR="00E87771" w:rsidRPr="00E87771" w:rsidRDefault="00E87771" w:rsidP="00E87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  <w:sz w:val="24"/>
          <w:szCs w:val="24"/>
        </w:rPr>
        <w:t xml:space="preserve"> - проверка документации классных руководителей (планы ВР, журналы, дневники учащихся, творческая лаборатория классного руководителя);</w:t>
      </w:r>
    </w:p>
    <w:p w:rsidR="00E87771" w:rsidRPr="00E87771" w:rsidRDefault="00E87771" w:rsidP="00E87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  <w:sz w:val="24"/>
          <w:szCs w:val="24"/>
        </w:rPr>
        <w:t xml:space="preserve"> - рейды по проверке посещаемости, внешнего вида;</w:t>
      </w:r>
    </w:p>
    <w:p w:rsidR="00E87771" w:rsidRPr="00E87771" w:rsidRDefault="00E87771" w:rsidP="00E87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  <w:sz w:val="24"/>
          <w:szCs w:val="24"/>
        </w:rPr>
        <w:t xml:space="preserve"> - анкетирование учителей и учащихся;</w:t>
      </w:r>
    </w:p>
    <w:p w:rsidR="00E87771" w:rsidRPr="00E87771" w:rsidRDefault="00E87771" w:rsidP="00E87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  <w:sz w:val="24"/>
          <w:szCs w:val="24"/>
        </w:rPr>
        <w:t xml:space="preserve"> - диагностика уровня воспитанности учащихся;</w:t>
      </w:r>
    </w:p>
    <w:p w:rsidR="00E87771" w:rsidRPr="00E87771" w:rsidRDefault="00E87771" w:rsidP="00E87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771">
        <w:rPr>
          <w:rFonts w:ascii="Times New Roman" w:hAnsi="Times New Roman"/>
          <w:sz w:val="24"/>
          <w:szCs w:val="24"/>
        </w:rPr>
        <w:t xml:space="preserve"> - фронтальная проверка работы классных руководителей.</w:t>
      </w:r>
    </w:p>
    <w:p w:rsidR="00E87771" w:rsidRPr="00E87771" w:rsidRDefault="00E87771" w:rsidP="00E87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D4D" w:rsidRDefault="00464D4D" w:rsidP="00E87771">
      <w:pPr>
        <w:tabs>
          <w:tab w:val="left" w:pos="900"/>
        </w:tabs>
        <w:spacing w:line="100" w:lineRule="atLeast"/>
        <w:jc w:val="both"/>
      </w:pPr>
    </w:p>
    <w:sectPr w:rsidR="00464D4D" w:rsidSect="00113379">
      <w:footerReference w:type="default" r:id="rId19"/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450" w:rsidRDefault="00BD7450" w:rsidP="001D0B77">
      <w:pPr>
        <w:spacing w:after="0" w:line="240" w:lineRule="auto"/>
      </w:pPr>
      <w:r>
        <w:separator/>
      </w:r>
    </w:p>
  </w:endnote>
  <w:endnote w:type="continuationSeparator" w:id="1">
    <w:p w:rsidR="00BD7450" w:rsidRDefault="00BD7450" w:rsidP="001D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113670"/>
      <w:docPartObj>
        <w:docPartGallery w:val="Page Numbers (Bottom of Page)"/>
        <w:docPartUnique/>
      </w:docPartObj>
    </w:sdtPr>
    <w:sdtContent>
      <w:p w:rsidR="00825FE0" w:rsidRDefault="00C13691">
        <w:pPr>
          <w:pStyle w:val="ac"/>
          <w:jc w:val="right"/>
        </w:pPr>
        <w:r>
          <w:fldChar w:fldCharType="begin"/>
        </w:r>
        <w:r w:rsidR="00825FE0">
          <w:instrText>PAGE   \* MERGEFORMAT</w:instrText>
        </w:r>
        <w:r>
          <w:fldChar w:fldCharType="separate"/>
        </w:r>
        <w:r w:rsidR="004F21B1">
          <w:rPr>
            <w:noProof/>
          </w:rPr>
          <w:t>28</w:t>
        </w:r>
        <w:r>
          <w:fldChar w:fldCharType="end"/>
        </w:r>
      </w:p>
    </w:sdtContent>
  </w:sdt>
  <w:p w:rsidR="00825FE0" w:rsidRDefault="00825F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450" w:rsidRDefault="00BD7450" w:rsidP="001D0B77">
      <w:pPr>
        <w:spacing w:after="0" w:line="240" w:lineRule="auto"/>
      </w:pPr>
      <w:r>
        <w:separator/>
      </w:r>
    </w:p>
  </w:footnote>
  <w:footnote w:type="continuationSeparator" w:id="1">
    <w:p w:rsidR="00BD7450" w:rsidRDefault="00BD7450" w:rsidP="001D0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>
    <w:nsid w:val="00000006"/>
    <w:multiLevelType w:val="multilevel"/>
    <w:tmpl w:val="A13270B4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432" w:hanging="432"/>
      </w:pPr>
      <w:rPr>
        <w:rFonts w:ascii="Wingdings" w:hAnsi="Wingdings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8">
    <w:nsid w:val="17C503EE"/>
    <w:multiLevelType w:val="hybridMultilevel"/>
    <w:tmpl w:val="C1021DA6"/>
    <w:lvl w:ilvl="0" w:tplc="501EF7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D132478"/>
    <w:multiLevelType w:val="hybridMultilevel"/>
    <w:tmpl w:val="AA40CB6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68334A"/>
    <w:multiLevelType w:val="hybridMultilevel"/>
    <w:tmpl w:val="AE9633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B641C"/>
    <w:multiLevelType w:val="hybridMultilevel"/>
    <w:tmpl w:val="034A80AE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9C670C"/>
    <w:multiLevelType w:val="hybridMultilevel"/>
    <w:tmpl w:val="3F9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92922"/>
    <w:multiLevelType w:val="hybridMultilevel"/>
    <w:tmpl w:val="B3986F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A1D1139"/>
    <w:multiLevelType w:val="hybridMultilevel"/>
    <w:tmpl w:val="8518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D50A9"/>
    <w:multiLevelType w:val="hybridMultilevel"/>
    <w:tmpl w:val="53F0B4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457F07"/>
    <w:multiLevelType w:val="hybridMultilevel"/>
    <w:tmpl w:val="E30A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A7967"/>
    <w:multiLevelType w:val="hybridMultilevel"/>
    <w:tmpl w:val="57AE31CA"/>
    <w:lvl w:ilvl="0" w:tplc="B3567A5C">
      <w:numFmt w:val="none"/>
      <w:lvlText w:val="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6A5A85"/>
    <w:multiLevelType w:val="hybridMultilevel"/>
    <w:tmpl w:val="BE94B56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4112CEC"/>
    <w:multiLevelType w:val="hybridMultilevel"/>
    <w:tmpl w:val="42D67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6468C2"/>
    <w:multiLevelType w:val="hybridMultilevel"/>
    <w:tmpl w:val="0624EC02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39271B"/>
    <w:multiLevelType w:val="hybridMultilevel"/>
    <w:tmpl w:val="F7BA32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7845F83"/>
    <w:multiLevelType w:val="hybridMultilevel"/>
    <w:tmpl w:val="BF9A1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CDD7FF2"/>
    <w:multiLevelType w:val="hybridMultilevel"/>
    <w:tmpl w:val="968C08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23"/>
  </w:num>
  <w:num w:numId="5">
    <w:abstractNumId w:val="22"/>
  </w:num>
  <w:num w:numId="6">
    <w:abstractNumId w:val="21"/>
  </w:num>
  <w:num w:numId="7">
    <w:abstractNumId w:val="12"/>
  </w:num>
  <w:num w:numId="8">
    <w:abstractNumId w:val="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8"/>
  </w:num>
  <w:num w:numId="14">
    <w:abstractNumId w:val="17"/>
  </w:num>
  <w:num w:numId="15">
    <w:abstractNumId w:val="20"/>
  </w:num>
  <w:num w:numId="16">
    <w:abstractNumId w:val="10"/>
  </w:num>
  <w:num w:numId="17">
    <w:abstractNumId w:val="11"/>
  </w:num>
  <w:num w:numId="18">
    <w:abstractNumId w:val="15"/>
  </w:num>
  <w:num w:numId="19">
    <w:abstractNumId w:val="14"/>
  </w:num>
  <w:num w:numId="20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D4D"/>
    <w:rsid w:val="00002632"/>
    <w:rsid w:val="00022852"/>
    <w:rsid w:val="00044F4A"/>
    <w:rsid w:val="000B075F"/>
    <w:rsid w:val="00100F94"/>
    <w:rsid w:val="00113379"/>
    <w:rsid w:val="00135675"/>
    <w:rsid w:val="001374B8"/>
    <w:rsid w:val="0016531A"/>
    <w:rsid w:val="00166AA0"/>
    <w:rsid w:val="0017400E"/>
    <w:rsid w:val="00175651"/>
    <w:rsid w:val="001D0B77"/>
    <w:rsid w:val="002659C0"/>
    <w:rsid w:val="00297C50"/>
    <w:rsid w:val="002E3075"/>
    <w:rsid w:val="002F6829"/>
    <w:rsid w:val="00341986"/>
    <w:rsid w:val="003A0EF9"/>
    <w:rsid w:val="0044596D"/>
    <w:rsid w:val="00464D4D"/>
    <w:rsid w:val="004913AE"/>
    <w:rsid w:val="004920DA"/>
    <w:rsid w:val="00496EBE"/>
    <w:rsid w:val="004F21B1"/>
    <w:rsid w:val="0051252A"/>
    <w:rsid w:val="005471D3"/>
    <w:rsid w:val="00594263"/>
    <w:rsid w:val="005C3D44"/>
    <w:rsid w:val="005E3FEA"/>
    <w:rsid w:val="005F77E4"/>
    <w:rsid w:val="006014F8"/>
    <w:rsid w:val="00612159"/>
    <w:rsid w:val="00631EE5"/>
    <w:rsid w:val="00646374"/>
    <w:rsid w:val="006C617D"/>
    <w:rsid w:val="006E5CC0"/>
    <w:rsid w:val="007032FC"/>
    <w:rsid w:val="00726E67"/>
    <w:rsid w:val="007A1987"/>
    <w:rsid w:val="007E292F"/>
    <w:rsid w:val="00812CEF"/>
    <w:rsid w:val="00825FE0"/>
    <w:rsid w:val="00853A64"/>
    <w:rsid w:val="008E7972"/>
    <w:rsid w:val="00900E58"/>
    <w:rsid w:val="00963214"/>
    <w:rsid w:val="00A11F5D"/>
    <w:rsid w:val="00A43EE0"/>
    <w:rsid w:val="00A6191F"/>
    <w:rsid w:val="00A70D43"/>
    <w:rsid w:val="00A84B62"/>
    <w:rsid w:val="00AF6C52"/>
    <w:rsid w:val="00B105FE"/>
    <w:rsid w:val="00B127AB"/>
    <w:rsid w:val="00B348D6"/>
    <w:rsid w:val="00B74DB9"/>
    <w:rsid w:val="00B84E62"/>
    <w:rsid w:val="00B87883"/>
    <w:rsid w:val="00B96FFD"/>
    <w:rsid w:val="00BD7450"/>
    <w:rsid w:val="00C13691"/>
    <w:rsid w:val="00C27F30"/>
    <w:rsid w:val="00CB3546"/>
    <w:rsid w:val="00CD765A"/>
    <w:rsid w:val="00D049B4"/>
    <w:rsid w:val="00D17AB2"/>
    <w:rsid w:val="00D912A9"/>
    <w:rsid w:val="00D9669B"/>
    <w:rsid w:val="00DB77A9"/>
    <w:rsid w:val="00DD02B4"/>
    <w:rsid w:val="00DD5D41"/>
    <w:rsid w:val="00E037D0"/>
    <w:rsid w:val="00E1268B"/>
    <w:rsid w:val="00E31AF8"/>
    <w:rsid w:val="00E87771"/>
    <w:rsid w:val="00EB61BE"/>
    <w:rsid w:val="00ED7B2E"/>
    <w:rsid w:val="00EF5D07"/>
    <w:rsid w:val="00F2522B"/>
    <w:rsid w:val="00F6774C"/>
    <w:rsid w:val="00F754F6"/>
    <w:rsid w:val="00F92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4"/>
        <o:r id="V:Rule2" type="connector" idref="#AutoShape 47"/>
        <o:r id="V:Rule3" type="connector" idref="#AutoShape 48"/>
        <o:r id="V:Rule4" type="connector" idref="#AutoShape 49"/>
        <o:r id="V:Rule5" type="connector" idref="#AutoShape 52"/>
        <o:r id="V:Rule6" type="connector" idref="#AutoShape 53"/>
        <o:r id="V:Rule7" type="connector" idref="#AutoShape 60"/>
        <o:r id="V:Rule8" type="connector" idref="#AutoShape 61"/>
        <o:r id="V:Rule9" type="connector" idref="#AutoShape 62"/>
        <o:r id="V:Rule10" type="connector" idref="#AutoShape 63"/>
        <o:r id="V:Rule11" type="connector" idref="#AutoShape 78"/>
        <o:r id="V:Rule12" type="connector" idref="#AutoShape 79"/>
        <o:r id="V:Rule13" type="connector" idref="#AutoShape 80"/>
        <o:r id="V:Rule14" type="connector" idref="#AutoShape 81"/>
        <o:r id="V:Rule15" type="connector" idref="#AutoShape 82"/>
        <o:r id="V:Rule16" type="connector" idref="#AutoShape 83"/>
        <o:r id="V:Rule17" type="connector" idref="#AutoShape 84"/>
        <o:r id="V:Rule18" type="connector" idref="#AutoShape 85"/>
        <o:r id="V:Rule19" type="connector" idref="#AutoShape 86"/>
        <o:r id="V:Rule20" type="connector" idref="#AutoShape 87"/>
        <o:r id="V:Rule21" type="connector" idref="#AutoShape 88"/>
        <o:r id="V:Rule22" type="connector" idref="#AutoShape 89"/>
        <o:r id="V:Rule23" type="connector" idref="#AutoShape 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D02B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02B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2B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6">
    <w:name w:val="heading 6"/>
    <w:basedOn w:val="a"/>
    <w:next w:val="a"/>
    <w:link w:val="60"/>
    <w:qFormat/>
    <w:rsid w:val="00DD02B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4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464D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A0EF9"/>
    <w:pPr>
      <w:suppressAutoHyphens/>
      <w:ind w:left="142"/>
      <w:jc w:val="both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Default">
    <w:name w:val="Default"/>
    <w:uiPriority w:val="99"/>
    <w:rsid w:val="003A0EF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6">
    <w:name w:val="Balloon Text"/>
    <w:basedOn w:val="a"/>
    <w:link w:val="a7"/>
    <w:unhideWhenUsed/>
    <w:rsid w:val="0063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31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02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02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D02B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rsid w:val="00DD02B4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B4"/>
  </w:style>
  <w:style w:type="character" w:customStyle="1" w:styleId="a8">
    <w:name w:val="Текст примечания Знак"/>
    <w:basedOn w:val="a0"/>
    <w:link w:val="a9"/>
    <w:locked/>
    <w:rsid w:val="00DD0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rsid w:val="00DD02B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DD02B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D02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D0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D02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D0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locked/>
    <w:rsid w:val="00DD02B4"/>
    <w:rPr>
      <w:sz w:val="24"/>
      <w:szCs w:val="24"/>
    </w:rPr>
  </w:style>
  <w:style w:type="paragraph" w:customStyle="1" w:styleId="13">
    <w:name w:val="Основной текст с отступом1"/>
    <w:basedOn w:val="a"/>
    <w:next w:val="af"/>
    <w:uiPriority w:val="99"/>
    <w:rsid w:val="00DD02B4"/>
    <w:pPr>
      <w:spacing w:after="0" w:line="240" w:lineRule="auto"/>
      <w:ind w:firstLine="540"/>
    </w:pPr>
    <w:rPr>
      <w:rFonts w:eastAsia="Calibri"/>
      <w:sz w:val="24"/>
      <w:szCs w:val="24"/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DD0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ма примечания Знак"/>
    <w:basedOn w:val="a8"/>
    <w:link w:val="af1"/>
    <w:locked/>
    <w:rsid w:val="00DD02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9"/>
    <w:next w:val="a9"/>
    <w:link w:val="af0"/>
    <w:rsid w:val="00DD02B4"/>
    <w:rPr>
      <w:b/>
      <w:bCs/>
    </w:rPr>
  </w:style>
  <w:style w:type="character" w:customStyle="1" w:styleId="15">
    <w:name w:val="Тема примечания Знак1"/>
    <w:basedOn w:val="12"/>
    <w:uiPriority w:val="99"/>
    <w:semiHidden/>
    <w:rsid w:val="00DD02B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DD02B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rsid w:val="00DD02B4"/>
    <w:rPr>
      <w:sz w:val="16"/>
      <w:szCs w:val="16"/>
    </w:rPr>
  </w:style>
  <w:style w:type="paragraph" w:customStyle="1" w:styleId="af3">
    <w:name w:val="Знак"/>
    <w:basedOn w:val="a"/>
    <w:rsid w:val="00DD02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2">
    <w:name w:val="Знак Знак3"/>
    <w:basedOn w:val="a0"/>
    <w:rsid w:val="00DD02B4"/>
    <w:rPr>
      <w:lang w:val="ru-RU" w:eastAsia="ru-RU" w:bidi="ar-SA"/>
    </w:rPr>
  </w:style>
  <w:style w:type="character" w:customStyle="1" w:styleId="21">
    <w:name w:val="Знак Знак2"/>
    <w:basedOn w:val="32"/>
    <w:rsid w:val="00DD02B4"/>
    <w:rPr>
      <w:b/>
      <w:bCs/>
      <w:lang w:val="ru-RU" w:eastAsia="ru-RU" w:bidi="ar-SA"/>
    </w:rPr>
  </w:style>
  <w:style w:type="character" w:customStyle="1" w:styleId="17">
    <w:name w:val="Знак Знак1"/>
    <w:basedOn w:val="a0"/>
    <w:rsid w:val="00DD02B4"/>
    <w:rPr>
      <w:rFonts w:ascii="Tahoma" w:hAnsi="Tahoma" w:cs="Tahoma"/>
      <w:sz w:val="16"/>
      <w:szCs w:val="16"/>
      <w:lang w:val="ru-RU" w:eastAsia="ru-RU" w:bidi="ar-SA"/>
    </w:rPr>
  </w:style>
  <w:style w:type="character" w:styleId="af4">
    <w:name w:val="page number"/>
    <w:basedOn w:val="a0"/>
    <w:rsid w:val="00DD02B4"/>
  </w:style>
  <w:style w:type="character" w:customStyle="1" w:styleId="af5">
    <w:name w:val="Знак Знак"/>
    <w:basedOn w:val="a0"/>
    <w:rsid w:val="00DD02B4"/>
    <w:rPr>
      <w:sz w:val="24"/>
      <w:szCs w:val="24"/>
      <w:lang w:val="ru-RU" w:eastAsia="ru-RU" w:bidi="ar-SA"/>
    </w:rPr>
  </w:style>
  <w:style w:type="paragraph" w:customStyle="1" w:styleId="af6">
    <w:name w:val="Стиль"/>
    <w:rsid w:val="00DD0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DD02B4"/>
  </w:style>
  <w:style w:type="paragraph" w:customStyle="1" w:styleId="Zag2">
    <w:name w:val="Zag_2"/>
    <w:basedOn w:val="a"/>
    <w:rsid w:val="00DD02B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styleId="18">
    <w:name w:val="toc 1"/>
    <w:basedOn w:val="a"/>
    <w:next w:val="a"/>
    <w:autoRedefine/>
    <w:uiPriority w:val="39"/>
    <w:rsid w:val="00DD02B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rsid w:val="00DD02B4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styleId="af7">
    <w:name w:val="Hyperlink"/>
    <w:basedOn w:val="a0"/>
    <w:uiPriority w:val="99"/>
    <w:rsid w:val="00DD02B4"/>
    <w:rPr>
      <w:color w:val="0000FF"/>
      <w:u w:val="single"/>
    </w:rPr>
  </w:style>
  <w:style w:type="table" w:customStyle="1" w:styleId="19">
    <w:name w:val="Сетка таблицы1"/>
    <w:basedOn w:val="a1"/>
    <w:next w:val="af8"/>
    <w:uiPriority w:val="59"/>
    <w:rsid w:val="00DD02B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nhideWhenUsed/>
    <w:rsid w:val="00DD02B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D0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02B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02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"/>
    <w:link w:val="afa"/>
    <w:rsid w:val="00DD0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DD02B4"/>
  </w:style>
  <w:style w:type="character" w:customStyle="1" w:styleId="ts51">
    <w:name w:val="ts51"/>
    <w:rsid w:val="00DD02B4"/>
    <w:rPr>
      <w:rFonts w:ascii="Arial" w:hAnsi="Arial" w:cs="Arial" w:hint="default"/>
      <w:color w:val="0000B2"/>
      <w:sz w:val="24"/>
      <w:szCs w:val="24"/>
    </w:rPr>
  </w:style>
  <w:style w:type="character" w:customStyle="1" w:styleId="ts91">
    <w:name w:val="ts91"/>
    <w:rsid w:val="00DD02B4"/>
    <w:rPr>
      <w:rFonts w:ascii="Arial" w:hAnsi="Arial" w:cs="Arial" w:hint="default"/>
      <w:color w:val="0000A4"/>
      <w:sz w:val="24"/>
      <w:szCs w:val="24"/>
    </w:rPr>
  </w:style>
  <w:style w:type="character" w:customStyle="1" w:styleId="ts71">
    <w:name w:val="ts71"/>
    <w:rsid w:val="00DD02B4"/>
    <w:rPr>
      <w:rFonts w:ascii="Arial" w:hAnsi="Arial" w:cs="Arial" w:hint="default"/>
      <w:color w:val="0000B6"/>
      <w:sz w:val="24"/>
      <w:szCs w:val="24"/>
    </w:rPr>
  </w:style>
  <w:style w:type="character" w:customStyle="1" w:styleId="ts111">
    <w:name w:val="ts111"/>
    <w:rsid w:val="00DD02B4"/>
    <w:rPr>
      <w:rFonts w:ascii="Arial" w:hAnsi="Arial" w:cs="Arial" w:hint="default"/>
      <w:color w:val="0000C0"/>
      <w:sz w:val="24"/>
      <w:szCs w:val="24"/>
    </w:rPr>
  </w:style>
  <w:style w:type="character" w:customStyle="1" w:styleId="ts121">
    <w:name w:val="ts121"/>
    <w:rsid w:val="00DD02B4"/>
    <w:rPr>
      <w:rFonts w:ascii="Arial" w:hAnsi="Arial" w:cs="Arial" w:hint="default"/>
      <w:color w:val="0000CB"/>
      <w:sz w:val="24"/>
      <w:szCs w:val="24"/>
    </w:rPr>
  </w:style>
  <w:style w:type="character" w:customStyle="1" w:styleId="ts21">
    <w:name w:val="ts21"/>
    <w:rsid w:val="00DD02B4"/>
    <w:rPr>
      <w:rFonts w:ascii="Arial" w:hAnsi="Arial" w:cs="Arial" w:hint="default"/>
      <w:color w:val="0000C7"/>
      <w:sz w:val="29"/>
      <w:szCs w:val="29"/>
    </w:rPr>
  </w:style>
  <w:style w:type="character" w:customStyle="1" w:styleId="apple-style-span">
    <w:name w:val="apple-style-span"/>
    <w:basedOn w:val="a0"/>
    <w:rsid w:val="00DD02B4"/>
  </w:style>
  <w:style w:type="character" w:customStyle="1" w:styleId="30">
    <w:name w:val="Заголовок 3 Знак"/>
    <w:basedOn w:val="a0"/>
    <w:link w:val="3"/>
    <w:uiPriority w:val="9"/>
    <w:semiHidden/>
    <w:rsid w:val="00DD02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a">
    <w:name w:val="Без интервала1"/>
    <w:next w:val="afb"/>
    <w:uiPriority w:val="1"/>
    <w:qFormat/>
    <w:rsid w:val="00DD02B4"/>
    <w:pPr>
      <w:spacing w:after="0" w:line="240" w:lineRule="auto"/>
    </w:pPr>
    <w:rPr>
      <w:rFonts w:eastAsia="Times New Roman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semiHidden/>
    <w:rsid w:val="00DD02B4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D0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02B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Emphasis"/>
    <w:qFormat/>
    <w:rsid w:val="00DD02B4"/>
    <w:rPr>
      <w:i/>
      <w:iCs/>
    </w:rPr>
  </w:style>
  <w:style w:type="character" w:styleId="afd">
    <w:name w:val="Strong"/>
    <w:qFormat/>
    <w:rsid w:val="00DD02B4"/>
    <w:rPr>
      <w:b/>
      <w:bCs/>
    </w:rPr>
  </w:style>
  <w:style w:type="paragraph" w:styleId="afe">
    <w:name w:val="Block Text"/>
    <w:basedOn w:val="a"/>
    <w:rsid w:val="00DD02B4"/>
    <w:pPr>
      <w:tabs>
        <w:tab w:val="left" w:pos="8306"/>
      </w:tabs>
      <w:spacing w:after="0" w:line="360" w:lineRule="auto"/>
      <w:ind w:left="113" w:right="84" w:firstLine="567"/>
    </w:pPr>
    <w:rPr>
      <w:rFonts w:ascii="Times New Roman" w:hAnsi="Times New Roman"/>
      <w:sz w:val="28"/>
      <w:szCs w:val="20"/>
    </w:rPr>
  </w:style>
  <w:style w:type="character" w:customStyle="1" w:styleId="text">
    <w:name w:val="text"/>
    <w:basedOn w:val="a0"/>
    <w:rsid w:val="00DD02B4"/>
  </w:style>
  <w:style w:type="paragraph" w:customStyle="1" w:styleId="210">
    <w:name w:val="Основной текст 21"/>
    <w:basedOn w:val="a"/>
    <w:rsid w:val="00DD02B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de-DE"/>
    </w:rPr>
  </w:style>
  <w:style w:type="paragraph" w:customStyle="1" w:styleId="aff">
    <w:name w:val="Содержимое таблицы"/>
    <w:basedOn w:val="a"/>
    <w:rsid w:val="00DD02B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f0">
    <w:name w:val="Заголовок"/>
    <w:basedOn w:val="a"/>
    <w:next w:val="a3"/>
    <w:rsid w:val="00DD02B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hi-IN" w:bidi="hi-I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D02B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e"/>
    <w:uiPriority w:val="99"/>
    <w:semiHidden/>
    <w:unhideWhenUsed/>
    <w:rsid w:val="00DD02B4"/>
    <w:pPr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5">
    <w:name w:val="Основной текст с отступом Знак2"/>
    <w:basedOn w:val="a0"/>
    <w:uiPriority w:val="99"/>
    <w:semiHidden/>
    <w:rsid w:val="00DD02B4"/>
    <w:rPr>
      <w:rFonts w:ascii="Calibri" w:eastAsia="Times New Roman" w:hAnsi="Calibri" w:cs="Times New Roman"/>
      <w:lang w:eastAsia="ru-RU"/>
    </w:rPr>
  </w:style>
  <w:style w:type="table" w:styleId="af8">
    <w:name w:val="Table Grid"/>
    <w:basedOn w:val="a1"/>
    <w:uiPriority w:val="59"/>
    <w:rsid w:val="00DD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"/>
    <w:semiHidden/>
    <w:rsid w:val="00DD02B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b">
    <w:name w:val="No Spacing"/>
    <w:link w:val="aff1"/>
    <w:uiPriority w:val="1"/>
    <w:qFormat/>
    <w:rsid w:val="00DD02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0">
    <w:name w:val="Основной текст (20)_"/>
    <w:link w:val="201"/>
    <w:rsid w:val="00166AA0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166AA0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4">
    <w:name w:val="Подпись к таблице4"/>
    <w:rsid w:val="00166AA0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5">
    <w:name w:val="Подпись к таблице3"/>
    <w:rsid w:val="00166AA0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paragraph" w:customStyle="1" w:styleId="ParagraphStyle">
    <w:name w:val="Paragraph Style"/>
    <w:rsid w:val="00166A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166AA0"/>
    <w:rPr>
      <w:color w:val="000000"/>
      <w:sz w:val="20"/>
      <w:szCs w:val="20"/>
    </w:rPr>
  </w:style>
  <w:style w:type="character" w:customStyle="1" w:styleId="afa">
    <w:name w:val="Обычный (веб) Знак"/>
    <w:link w:val="af9"/>
    <w:rsid w:val="00ED7B2E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ff1">
    <w:name w:val="Без интервала Знак"/>
    <w:link w:val="afb"/>
    <w:uiPriority w:val="1"/>
    <w:locked/>
    <w:rsid w:val="00C27F30"/>
    <w:rPr>
      <w:rFonts w:ascii="Calibri" w:eastAsia="Times New Roman" w:hAnsi="Calibri" w:cs="Times New Roman"/>
      <w:lang w:eastAsia="ru-RU"/>
    </w:rPr>
  </w:style>
  <w:style w:type="table" w:customStyle="1" w:styleId="26">
    <w:name w:val="Сетка таблицы2"/>
    <w:basedOn w:val="a1"/>
    <w:next w:val="af8"/>
    <w:uiPriority w:val="59"/>
    <w:rsid w:val="00B348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D02B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02B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2B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6">
    <w:name w:val="heading 6"/>
    <w:basedOn w:val="a"/>
    <w:next w:val="a"/>
    <w:link w:val="60"/>
    <w:qFormat/>
    <w:rsid w:val="00DD02B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4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464D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A0EF9"/>
    <w:pPr>
      <w:suppressAutoHyphens/>
      <w:ind w:left="142"/>
      <w:jc w:val="both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Default">
    <w:name w:val="Default"/>
    <w:uiPriority w:val="99"/>
    <w:rsid w:val="003A0EF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6">
    <w:name w:val="Balloon Text"/>
    <w:basedOn w:val="a"/>
    <w:link w:val="a7"/>
    <w:unhideWhenUsed/>
    <w:rsid w:val="0063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31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02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02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D02B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rsid w:val="00DD02B4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B4"/>
  </w:style>
  <w:style w:type="character" w:customStyle="1" w:styleId="a8">
    <w:name w:val="Текст примечания Знак"/>
    <w:basedOn w:val="a0"/>
    <w:link w:val="a9"/>
    <w:locked/>
    <w:rsid w:val="00DD0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rsid w:val="00DD02B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DD02B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D02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D0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D02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D0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locked/>
    <w:rsid w:val="00DD02B4"/>
    <w:rPr>
      <w:sz w:val="24"/>
      <w:szCs w:val="24"/>
    </w:rPr>
  </w:style>
  <w:style w:type="paragraph" w:customStyle="1" w:styleId="13">
    <w:name w:val="Основной текст с отступом1"/>
    <w:basedOn w:val="a"/>
    <w:next w:val="af"/>
    <w:uiPriority w:val="99"/>
    <w:rsid w:val="00DD02B4"/>
    <w:pPr>
      <w:spacing w:after="0" w:line="240" w:lineRule="auto"/>
      <w:ind w:firstLine="540"/>
    </w:pPr>
    <w:rPr>
      <w:rFonts w:eastAsia="Calibri"/>
      <w:sz w:val="24"/>
      <w:szCs w:val="24"/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DD0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ма примечания Знак"/>
    <w:basedOn w:val="a8"/>
    <w:link w:val="af1"/>
    <w:locked/>
    <w:rsid w:val="00DD02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9"/>
    <w:next w:val="a9"/>
    <w:link w:val="af0"/>
    <w:rsid w:val="00DD02B4"/>
    <w:rPr>
      <w:b/>
      <w:bCs/>
    </w:rPr>
  </w:style>
  <w:style w:type="character" w:customStyle="1" w:styleId="15">
    <w:name w:val="Тема примечания Знак1"/>
    <w:basedOn w:val="12"/>
    <w:uiPriority w:val="99"/>
    <w:semiHidden/>
    <w:rsid w:val="00DD02B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DD02B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rsid w:val="00DD02B4"/>
    <w:rPr>
      <w:sz w:val="16"/>
      <w:szCs w:val="16"/>
    </w:rPr>
  </w:style>
  <w:style w:type="paragraph" w:customStyle="1" w:styleId="af3">
    <w:name w:val="Знак"/>
    <w:basedOn w:val="a"/>
    <w:rsid w:val="00DD02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2">
    <w:name w:val="Знак Знак3"/>
    <w:basedOn w:val="a0"/>
    <w:rsid w:val="00DD02B4"/>
    <w:rPr>
      <w:lang w:val="ru-RU" w:eastAsia="ru-RU" w:bidi="ar-SA"/>
    </w:rPr>
  </w:style>
  <w:style w:type="character" w:customStyle="1" w:styleId="21">
    <w:name w:val="Знак Знак2"/>
    <w:basedOn w:val="32"/>
    <w:rsid w:val="00DD02B4"/>
    <w:rPr>
      <w:b/>
      <w:bCs/>
      <w:lang w:val="ru-RU" w:eastAsia="ru-RU" w:bidi="ar-SA"/>
    </w:rPr>
  </w:style>
  <w:style w:type="character" w:customStyle="1" w:styleId="17">
    <w:name w:val="Знак Знак1"/>
    <w:basedOn w:val="a0"/>
    <w:rsid w:val="00DD02B4"/>
    <w:rPr>
      <w:rFonts w:ascii="Tahoma" w:hAnsi="Tahoma" w:cs="Tahoma"/>
      <w:sz w:val="16"/>
      <w:szCs w:val="16"/>
      <w:lang w:val="ru-RU" w:eastAsia="ru-RU" w:bidi="ar-SA"/>
    </w:rPr>
  </w:style>
  <w:style w:type="character" w:styleId="af4">
    <w:name w:val="page number"/>
    <w:basedOn w:val="a0"/>
    <w:rsid w:val="00DD02B4"/>
  </w:style>
  <w:style w:type="character" w:customStyle="1" w:styleId="af5">
    <w:name w:val="Знак Знак"/>
    <w:basedOn w:val="a0"/>
    <w:rsid w:val="00DD02B4"/>
    <w:rPr>
      <w:sz w:val="24"/>
      <w:szCs w:val="24"/>
      <w:lang w:val="ru-RU" w:eastAsia="ru-RU" w:bidi="ar-SA"/>
    </w:rPr>
  </w:style>
  <w:style w:type="paragraph" w:customStyle="1" w:styleId="af6">
    <w:name w:val="Стиль"/>
    <w:rsid w:val="00DD0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DD02B4"/>
  </w:style>
  <w:style w:type="paragraph" w:customStyle="1" w:styleId="Zag2">
    <w:name w:val="Zag_2"/>
    <w:basedOn w:val="a"/>
    <w:rsid w:val="00DD02B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styleId="18">
    <w:name w:val="toc 1"/>
    <w:basedOn w:val="a"/>
    <w:next w:val="a"/>
    <w:autoRedefine/>
    <w:uiPriority w:val="39"/>
    <w:rsid w:val="00DD02B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rsid w:val="00DD02B4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styleId="af7">
    <w:name w:val="Hyperlink"/>
    <w:basedOn w:val="a0"/>
    <w:uiPriority w:val="99"/>
    <w:rsid w:val="00DD02B4"/>
    <w:rPr>
      <w:color w:val="0000FF"/>
      <w:u w:val="single"/>
    </w:rPr>
  </w:style>
  <w:style w:type="table" w:customStyle="1" w:styleId="19">
    <w:name w:val="Сетка таблицы1"/>
    <w:basedOn w:val="a1"/>
    <w:next w:val="af8"/>
    <w:uiPriority w:val="59"/>
    <w:rsid w:val="00DD02B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nhideWhenUsed/>
    <w:rsid w:val="00DD02B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D0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02B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02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"/>
    <w:link w:val="afa"/>
    <w:rsid w:val="00DD0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DD02B4"/>
  </w:style>
  <w:style w:type="character" w:customStyle="1" w:styleId="ts51">
    <w:name w:val="ts51"/>
    <w:rsid w:val="00DD02B4"/>
    <w:rPr>
      <w:rFonts w:ascii="Arial" w:hAnsi="Arial" w:cs="Arial" w:hint="default"/>
      <w:color w:val="0000B2"/>
      <w:sz w:val="24"/>
      <w:szCs w:val="24"/>
    </w:rPr>
  </w:style>
  <w:style w:type="character" w:customStyle="1" w:styleId="ts91">
    <w:name w:val="ts91"/>
    <w:rsid w:val="00DD02B4"/>
    <w:rPr>
      <w:rFonts w:ascii="Arial" w:hAnsi="Arial" w:cs="Arial" w:hint="default"/>
      <w:color w:val="0000A4"/>
      <w:sz w:val="24"/>
      <w:szCs w:val="24"/>
    </w:rPr>
  </w:style>
  <w:style w:type="character" w:customStyle="1" w:styleId="ts71">
    <w:name w:val="ts71"/>
    <w:rsid w:val="00DD02B4"/>
    <w:rPr>
      <w:rFonts w:ascii="Arial" w:hAnsi="Arial" w:cs="Arial" w:hint="default"/>
      <w:color w:val="0000B6"/>
      <w:sz w:val="24"/>
      <w:szCs w:val="24"/>
    </w:rPr>
  </w:style>
  <w:style w:type="character" w:customStyle="1" w:styleId="ts111">
    <w:name w:val="ts111"/>
    <w:rsid w:val="00DD02B4"/>
    <w:rPr>
      <w:rFonts w:ascii="Arial" w:hAnsi="Arial" w:cs="Arial" w:hint="default"/>
      <w:color w:val="0000C0"/>
      <w:sz w:val="24"/>
      <w:szCs w:val="24"/>
    </w:rPr>
  </w:style>
  <w:style w:type="character" w:customStyle="1" w:styleId="ts121">
    <w:name w:val="ts121"/>
    <w:rsid w:val="00DD02B4"/>
    <w:rPr>
      <w:rFonts w:ascii="Arial" w:hAnsi="Arial" w:cs="Arial" w:hint="default"/>
      <w:color w:val="0000CB"/>
      <w:sz w:val="24"/>
      <w:szCs w:val="24"/>
    </w:rPr>
  </w:style>
  <w:style w:type="character" w:customStyle="1" w:styleId="ts21">
    <w:name w:val="ts21"/>
    <w:rsid w:val="00DD02B4"/>
    <w:rPr>
      <w:rFonts w:ascii="Arial" w:hAnsi="Arial" w:cs="Arial" w:hint="default"/>
      <w:color w:val="0000C7"/>
      <w:sz w:val="29"/>
      <w:szCs w:val="29"/>
    </w:rPr>
  </w:style>
  <w:style w:type="character" w:customStyle="1" w:styleId="apple-style-span">
    <w:name w:val="apple-style-span"/>
    <w:basedOn w:val="a0"/>
    <w:rsid w:val="00DD02B4"/>
  </w:style>
  <w:style w:type="character" w:customStyle="1" w:styleId="30">
    <w:name w:val="Заголовок 3 Знак"/>
    <w:basedOn w:val="a0"/>
    <w:link w:val="3"/>
    <w:uiPriority w:val="9"/>
    <w:semiHidden/>
    <w:rsid w:val="00DD02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a">
    <w:name w:val="Без интервала1"/>
    <w:next w:val="afb"/>
    <w:uiPriority w:val="1"/>
    <w:qFormat/>
    <w:rsid w:val="00DD02B4"/>
    <w:pPr>
      <w:spacing w:after="0" w:line="240" w:lineRule="auto"/>
    </w:pPr>
    <w:rPr>
      <w:rFonts w:eastAsia="Times New Roman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semiHidden/>
    <w:rsid w:val="00DD02B4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D0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02B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Emphasis"/>
    <w:qFormat/>
    <w:rsid w:val="00DD02B4"/>
    <w:rPr>
      <w:i/>
      <w:iCs/>
    </w:rPr>
  </w:style>
  <w:style w:type="character" w:styleId="afd">
    <w:name w:val="Strong"/>
    <w:qFormat/>
    <w:rsid w:val="00DD02B4"/>
    <w:rPr>
      <w:b/>
      <w:bCs/>
    </w:rPr>
  </w:style>
  <w:style w:type="paragraph" w:styleId="afe">
    <w:name w:val="Block Text"/>
    <w:basedOn w:val="a"/>
    <w:rsid w:val="00DD02B4"/>
    <w:pPr>
      <w:tabs>
        <w:tab w:val="left" w:pos="8306"/>
      </w:tabs>
      <w:spacing w:after="0" w:line="360" w:lineRule="auto"/>
      <w:ind w:left="113" w:right="84" w:firstLine="567"/>
    </w:pPr>
    <w:rPr>
      <w:rFonts w:ascii="Times New Roman" w:hAnsi="Times New Roman"/>
      <w:sz w:val="28"/>
      <w:szCs w:val="20"/>
    </w:rPr>
  </w:style>
  <w:style w:type="character" w:customStyle="1" w:styleId="text">
    <w:name w:val="text"/>
    <w:basedOn w:val="a0"/>
    <w:rsid w:val="00DD02B4"/>
  </w:style>
  <w:style w:type="paragraph" w:customStyle="1" w:styleId="210">
    <w:name w:val="Основной текст 21"/>
    <w:basedOn w:val="a"/>
    <w:rsid w:val="00DD02B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de-DE"/>
    </w:rPr>
  </w:style>
  <w:style w:type="paragraph" w:customStyle="1" w:styleId="aff">
    <w:name w:val="Содержимое таблицы"/>
    <w:basedOn w:val="a"/>
    <w:rsid w:val="00DD02B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f0">
    <w:name w:val="Заголовок"/>
    <w:basedOn w:val="a"/>
    <w:next w:val="a3"/>
    <w:rsid w:val="00DD02B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hi-IN" w:bidi="hi-I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D02B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e"/>
    <w:uiPriority w:val="99"/>
    <w:semiHidden/>
    <w:unhideWhenUsed/>
    <w:rsid w:val="00DD02B4"/>
    <w:pPr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5">
    <w:name w:val="Основной текст с отступом Знак2"/>
    <w:basedOn w:val="a0"/>
    <w:uiPriority w:val="99"/>
    <w:semiHidden/>
    <w:rsid w:val="00DD02B4"/>
    <w:rPr>
      <w:rFonts w:ascii="Calibri" w:eastAsia="Times New Roman" w:hAnsi="Calibri" w:cs="Times New Roman"/>
      <w:lang w:eastAsia="ru-RU"/>
    </w:rPr>
  </w:style>
  <w:style w:type="table" w:styleId="af8">
    <w:name w:val="Table Grid"/>
    <w:basedOn w:val="a1"/>
    <w:uiPriority w:val="59"/>
    <w:rsid w:val="00DD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"/>
    <w:semiHidden/>
    <w:rsid w:val="00DD02B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b">
    <w:name w:val="No Spacing"/>
    <w:link w:val="aff1"/>
    <w:uiPriority w:val="1"/>
    <w:qFormat/>
    <w:rsid w:val="00DD02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0">
    <w:name w:val="Основной текст (20)_"/>
    <w:link w:val="201"/>
    <w:rsid w:val="00166AA0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166AA0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4">
    <w:name w:val="Подпись к таблице4"/>
    <w:rsid w:val="00166AA0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5">
    <w:name w:val="Подпись к таблице3"/>
    <w:rsid w:val="00166AA0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paragraph" w:customStyle="1" w:styleId="ParagraphStyle">
    <w:name w:val="Paragraph Style"/>
    <w:rsid w:val="00166A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166AA0"/>
    <w:rPr>
      <w:color w:val="000000"/>
      <w:sz w:val="20"/>
      <w:szCs w:val="20"/>
    </w:rPr>
  </w:style>
  <w:style w:type="character" w:customStyle="1" w:styleId="afa">
    <w:name w:val="Обычный (веб) Знак"/>
    <w:link w:val="af9"/>
    <w:rsid w:val="00ED7B2E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ff1">
    <w:name w:val="Без интервала Знак"/>
    <w:link w:val="afb"/>
    <w:uiPriority w:val="1"/>
    <w:locked/>
    <w:rsid w:val="00C27F30"/>
    <w:rPr>
      <w:rFonts w:ascii="Calibri" w:eastAsia="Times New Roman" w:hAnsi="Calibri" w:cs="Times New Roman"/>
      <w:lang w:eastAsia="ru-RU"/>
    </w:rPr>
  </w:style>
  <w:style w:type="table" w:customStyle="1" w:styleId="26">
    <w:name w:val="Сетка таблицы2"/>
    <w:basedOn w:val="a1"/>
    <w:next w:val="af8"/>
    <w:uiPriority w:val="59"/>
    <w:rsid w:val="00B348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6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5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54676258992806E-2"/>
          <c:y val="7.7253218884120414E-2"/>
          <c:w val="0.70683453237410498"/>
          <c:h val="0.751072961373390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2012/2013уч.г.</c:v>
                </c:pt>
              </c:strCache>
            </c:strRef>
          </c:tx>
          <c:spPr>
            <a:solidFill>
              <a:srgbClr val="9999FF"/>
            </a:solidFill>
            <a:ln w="1263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всего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438</c:v>
                </c:pt>
                <c:pt idx="1">
                  <c:v>357</c:v>
                </c:pt>
                <c:pt idx="2">
                  <c:v>69</c:v>
                </c:pt>
                <c:pt idx="3">
                  <c:v>864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2013/2014уч.г.</c:v>
                </c:pt>
              </c:strCache>
            </c:strRef>
          </c:tx>
          <c:spPr>
            <a:solidFill>
              <a:srgbClr val="993366"/>
            </a:solidFill>
            <a:ln w="1263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всего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490</c:v>
                </c:pt>
                <c:pt idx="1">
                  <c:v>394</c:v>
                </c:pt>
                <c:pt idx="2">
                  <c:v>64</c:v>
                </c:pt>
                <c:pt idx="3">
                  <c:v>948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2014/2015уч.г.</c:v>
                </c:pt>
              </c:strCache>
            </c:strRef>
          </c:tx>
          <c:spPr>
            <a:solidFill>
              <a:srgbClr val="FFFFCC"/>
            </a:solidFill>
            <a:ln w="1263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всего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510</c:v>
                </c:pt>
                <c:pt idx="1">
                  <c:v>447</c:v>
                </c:pt>
                <c:pt idx="2">
                  <c:v>55</c:v>
                </c:pt>
                <c:pt idx="3">
                  <c:v>1012</c:v>
                </c:pt>
              </c:numCache>
            </c:numRef>
          </c:val>
        </c:ser>
        <c:gapDepth val="0"/>
        <c:shape val="box"/>
        <c:axId val="128084992"/>
        <c:axId val="128111360"/>
        <c:axId val="0"/>
      </c:bar3DChart>
      <c:catAx>
        <c:axId val="128084992"/>
        <c:scaling>
          <c:orientation val="minMax"/>
        </c:scaling>
        <c:axPos val="b"/>
        <c:numFmt formatCode="General" sourceLinked="1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8111360"/>
        <c:crosses val="autoZero"/>
        <c:auto val="1"/>
        <c:lblAlgn val="ctr"/>
        <c:lblOffset val="100"/>
        <c:tickLblSkip val="1"/>
        <c:tickMarkSkip val="1"/>
      </c:catAx>
      <c:valAx>
        <c:axId val="128111360"/>
        <c:scaling>
          <c:orientation val="minMax"/>
        </c:scaling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8084992"/>
        <c:crosses val="autoZero"/>
        <c:crossBetween val="between"/>
      </c:valAx>
      <c:spPr>
        <a:noFill/>
        <a:ln w="25406">
          <a:noFill/>
        </a:ln>
      </c:spPr>
    </c:plotArea>
    <c:legend>
      <c:legendPos val="r"/>
      <c:layout>
        <c:manualLayout>
          <c:xMode val="edge"/>
          <c:yMode val="edge"/>
          <c:x val="0.79130434782608661"/>
          <c:y val="0.35862068965517258"/>
          <c:w val="0.20000000000000004"/>
          <c:h val="0.28965517241379296"/>
        </c:manualLayout>
      </c:layout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9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744574290484085E-2"/>
          <c:y val="6.5934065934065936E-2"/>
          <c:w val="0.67445742904841621"/>
          <c:h val="0.7032967032967033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ЕГЭ Математика</c:v>
                </c:pt>
              </c:strCache>
            </c:strRef>
          </c:tx>
          <c:spPr>
            <a:solidFill>
              <a:srgbClr val="9999FF"/>
            </a:solidFill>
            <a:ln w="760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5.1515826218229968E-4"/>
                  <c:y val="0.1411400798457885"/>
                </c:manualLayout>
              </c:layout>
              <c:showVal val="1"/>
            </c:dLbl>
            <c:dLbl>
              <c:idx val="1"/>
              <c:layout>
                <c:manualLayout>
                  <c:x val="-9.557583981143797E-4"/>
                  <c:y val="0.16093957005374337"/>
                </c:manualLayout>
              </c:layout>
              <c:showVal val="1"/>
            </c:dLbl>
            <c:dLbl>
              <c:idx val="2"/>
              <c:layout>
                <c:manualLayout>
                  <c:x val="-1.3961867060974741E-3"/>
                  <c:y val="0.15220878039283653"/>
                </c:manualLayout>
              </c:layout>
              <c:showVal val="1"/>
            </c:dLbl>
            <c:spPr>
              <a:noFill/>
              <a:ln w="15216">
                <a:noFill/>
              </a:ln>
            </c:spPr>
            <c:txPr>
              <a:bodyPr/>
              <a:lstStyle/>
              <a:p>
                <a:pPr>
                  <a:defRPr sz="71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40.9</c:v>
                </c:pt>
                <c:pt idx="1">
                  <c:v>50.3</c:v>
                </c:pt>
                <c:pt idx="2">
                  <c:v>45.5</c:v>
                </c:pt>
              </c:numCache>
            </c:numRef>
          </c:val>
        </c:ser>
        <c:gapDepth val="0"/>
        <c:shape val="box"/>
        <c:axId val="130856448"/>
        <c:axId val="130857984"/>
        <c:axId val="0"/>
      </c:bar3DChart>
      <c:catAx>
        <c:axId val="130856448"/>
        <c:scaling>
          <c:orientation val="minMax"/>
        </c:scaling>
        <c:axPos val="b"/>
        <c:numFmt formatCode="General" sourceLinked="1"/>
        <c:tickLblPos val="low"/>
        <c:spPr>
          <a:ln w="190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1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0857984"/>
        <c:crosses val="autoZero"/>
        <c:auto val="1"/>
        <c:lblAlgn val="ctr"/>
        <c:lblOffset val="100"/>
        <c:tickLblSkip val="1"/>
        <c:tickMarkSkip val="1"/>
      </c:catAx>
      <c:valAx>
        <c:axId val="130857984"/>
        <c:scaling>
          <c:orientation val="minMax"/>
        </c:scaling>
        <c:axPos val="l"/>
        <c:majorGridlines>
          <c:spPr>
            <a:ln w="190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90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0856448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73866666666666669"/>
          <c:y val="0.43362831858407092"/>
          <c:w val="0.25333333333333324"/>
          <c:h val="0.13716814159292051"/>
        </c:manualLayout>
      </c:layout>
      <c:spPr>
        <a:noFill/>
        <a:ln w="1902">
          <a:solidFill>
            <a:srgbClr val="000000"/>
          </a:solidFill>
          <a:prstDash val="solid"/>
        </a:ln>
      </c:spPr>
      <c:txPr>
        <a:bodyPr/>
        <a:lstStyle/>
        <a:p>
          <a:pPr>
            <a:defRPr sz="65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школа</c:v>
                </c:pt>
                <c:pt idx="1">
                  <c:v>город</c:v>
                </c:pt>
                <c:pt idx="2">
                  <c:v>РК</c:v>
                </c:pt>
                <c:pt idx="3">
                  <c:v>РФ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40.9</c:v>
                </c:pt>
                <c:pt idx="1">
                  <c:v>47.34</c:v>
                </c:pt>
                <c:pt idx="2">
                  <c:v>47.63</c:v>
                </c:pt>
                <c:pt idx="3">
                  <c:v>48.7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школа</c:v>
                </c:pt>
                <c:pt idx="1">
                  <c:v>город</c:v>
                </c:pt>
                <c:pt idx="2">
                  <c:v>РК</c:v>
                </c:pt>
                <c:pt idx="3">
                  <c:v>РФ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50.3</c:v>
                </c:pt>
                <c:pt idx="1">
                  <c:v>50.17</c:v>
                </c:pt>
                <c:pt idx="2">
                  <c:v>46.4</c:v>
                </c:pt>
                <c:pt idx="3">
                  <c:v>44.1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школа</c:v>
                </c:pt>
                <c:pt idx="1">
                  <c:v>город</c:v>
                </c:pt>
                <c:pt idx="2">
                  <c:v>РК</c:v>
                </c:pt>
                <c:pt idx="3">
                  <c:v>РФ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45.5</c:v>
                </c:pt>
                <c:pt idx="1">
                  <c:v>59.05</c:v>
                </c:pt>
                <c:pt idx="2">
                  <c:v>49.56</c:v>
                </c:pt>
                <c:pt idx="3">
                  <c:v>50.9</c:v>
                </c:pt>
              </c:numCache>
            </c:numRef>
          </c:val>
        </c:ser>
        <c:axId val="124870656"/>
        <c:axId val="124872192"/>
      </c:barChart>
      <c:catAx>
        <c:axId val="124870656"/>
        <c:scaling>
          <c:orientation val="minMax"/>
        </c:scaling>
        <c:axPos val="b"/>
        <c:tickLblPos val="nextTo"/>
        <c:crossAx val="124872192"/>
        <c:crosses val="autoZero"/>
        <c:auto val="1"/>
        <c:lblAlgn val="ctr"/>
        <c:lblOffset val="100"/>
      </c:catAx>
      <c:valAx>
        <c:axId val="124872192"/>
        <c:scaling>
          <c:orientation val="minMax"/>
        </c:scaling>
        <c:axPos val="l"/>
        <c:majorGridlines/>
        <c:numFmt formatCode="General" sourceLinked="1"/>
        <c:tickLblPos val="nextTo"/>
        <c:crossAx val="1248706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всего педработников - 65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педработников - 68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 обр</c:v>
                </c:pt>
                <c:pt idx="1">
                  <c:v>ср.сп.обр.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</c:v>
                </c:pt>
                <c:pt idx="1">
                  <c:v>4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94271818173266"/>
          <c:w val="0.88727114435053023"/>
          <c:h val="0.578726751897947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педработников - 65</c:v>
                </c:pt>
              </c:strCache>
            </c:strRef>
          </c:tx>
          <c:explosion val="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1">
                  <c:v>от 0 до 5</c:v>
                </c:pt>
                <c:pt idx="2">
                  <c:v>от 5 до 10</c:v>
                </c:pt>
                <c:pt idx="3">
                  <c:v>от 10 до 20</c:v>
                </c:pt>
                <c:pt idx="4">
                  <c:v>более 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16</c:v>
                </c:pt>
                <c:pt idx="2">
                  <c:v>5</c:v>
                </c:pt>
                <c:pt idx="3">
                  <c:v>10</c:v>
                </c:pt>
                <c:pt idx="4">
                  <c:v>37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фин-я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34013.03</c:v>
                </c:pt>
                <c:pt idx="1">
                  <c:v>47611.12</c:v>
                </c:pt>
                <c:pt idx="2">
                  <c:v>58377.62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оплата труда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28721.34</c:v>
                </c:pt>
                <c:pt idx="1">
                  <c:v>37814.69</c:v>
                </c:pt>
                <c:pt idx="2">
                  <c:v>42776.33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ком-е услуги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3049.86</c:v>
                </c:pt>
                <c:pt idx="1">
                  <c:v>3101.08</c:v>
                </c:pt>
                <c:pt idx="2">
                  <c:v>3659.3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содерж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178.84</c:v>
                </c:pt>
                <c:pt idx="1">
                  <c:v>687.81</c:v>
                </c:pt>
                <c:pt idx="2">
                  <c:v>1144.25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прочие услуги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696.75</c:v>
                </c:pt>
                <c:pt idx="1">
                  <c:v>3979.03</c:v>
                </c:pt>
                <c:pt idx="2">
                  <c:v>5027.4699999999993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увел.ОС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192.16</c:v>
                </c:pt>
                <c:pt idx="1">
                  <c:v>318.67</c:v>
                </c:pt>
                <c:pt idx="2">
                  <c:v>497.31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соц. выплаты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486.4199999999999</c:v>
                </c:pt>
                <c:pt idx="1">
                  <c:v>333.6400000000001</c:v>
                </c:pt>
                <c:pt idx="2">
                  <c:v>300.82</c:v>
                </c:pt>
              </c:numCache>
            </c:numRef>
          </c:val>
        </c:ser>
        <c:shape val="box"/>
        <c:axId val="127950848"/>
        <c:axId val="127952384"/>
        <c:axId val="0"/>
      </c:bar3DChart>
      <c:catAx>
        <c:axId val="127950848"/>
        <c:scaling>
          <c:orientation val="minMax"/>
        </c:scaling>
        <c:axPos val="b"/>
        <c:numFmt formatCode="General" sourceLinked="1"/>
        <c:tickLblPos val="nextTo"/>
        <c:crossAx val="127952384"/>
        <c:crosses val="autoZero"/>
        <c:auto val="1"/>
        <c:lblAlgn val="ctr"/>
        <c:lblOffset val="100"/>
      </c:catAx>
      <c:valAx>
        <c:axId val="127952384"/>
        <c:scaling>
          <c:orientation val="minMax"/>
        </c:scaling>
        <c:axPos val="l"/>
        <c:majorGridlines/>
        <c:numFmt formatCode="General" sourceLinked="1"/>
        <c:tickLblPos val="nextTo"/>
        <c:crossAx val="127950848"/>
        <c:crosses val="autoZero"/>
        <c:crossBetween val="between"/>
      </c:valAx>
      <c:spPr>
        <a:noFill/>
        <a:ln w="25404">
          <a:noFill/>
        </a:ln>
      </c:spPr>
    </c:plotArea>
    <c:legend>
      <c:legendPos val="r"/>
      <c:layout>
        <c:manualLayout>
          <c:xMode val="edge"/>
          <c:yMode val="edge"/>
          <c:x val="0.80130718954248359"/>
          <c:y val="0.16077170418006428"/>
          <c:w val="0.18300653594771241"/>
          <c:h val="0.67202572347266898"/>
        </c:manualLayout>
      </c:layout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.14342709913554391"/>
          <c:y val="6.6884816967972452E-2"/>
          <c:w val="0.71757586265020279"/>
          <c:h val="0.818968283170211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на одного ученика 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39.300000000000004</c:v>
                </c:pt>
                <c:pt idx="1">
                  <c:v>50.220000000000013</c:v>
                </c:pt>
                <c:pt idx="2">
                  <c:v>57.68</c:v>
                </c:pt>
              </c:numCache>
            </c:numRef>
          </c:val>
        </c:ser>
        <c:marker val="1"/>
        <c:axId val="104666240"/>
        <c:axId val="104667776"/>
      </c:lineChart>
      <c:catAx>
        <c:axId val="104666240"/>
        <c:scaling>
          <c:orientation val="minMax"/>
        </c:scaling>
        <c:axPos val="b"/>
        <c:numFmt formatCode="General" sourceLinked="1"/>
        <c:tickLblPos val="nextTo"/>
        <c:crossAx val="104667776"/>
        <c:crosses val="autoZero"/>
        <c:auto val="1"/>
        <c:lblAlgn val="ctr"/>
        <c:lblOffset val="100"/>
      </c:catAx>
      <c:valAx>
        <c:axId val="104667776"/>
        <c:scaling>
          <c:orientation val="minMax"/>
        </c:scaling>
        <c:axPos val="l"/>
        <c:majorGridlines/>
        <c:numFmt formatCode="General" sourceLinked="1"/>
        <c:tickLblPos val="nextTo"/>
        <c:crossAx val="104666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562401263823114"/>
          <c:y val="0.49517684887459817"/>
          <c:w val="0.29699842022116901"/>
          <c:h val="0.15755627009646311"/>
        </c:manualLayout>
      </c:layout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 язык</c:v>
                </c:pt>
                <c:pt idx="2">
                  <c:v>окруж мир</c:v>
                </c:pt>
                <c:pt idx="3">
                  <c:v>метапредм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70</c:v>
                </c:pt>
                <c:pt idx="2">
                  <c:v>67</c:v>
                </c:pt>
                <c:pt idx="3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 язык</c:v>
                </c:pt>
                <c:pt idx="2">
                  <c:v>окруж мир</c:v>
                </c:pt>
                <c:pt idx="3">
                  <c:v>метапредм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83</c:v>
                </c:pt>
                <c:pt idx="1">
                  <c:v>74</c:v>
                </c:pt>
                <c:pt idx="2">
                  <c:v>58</c:v>
                </c:pt>
                <c:pt idx="3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 язык</c:v>
                </c:pt>
                <c:pt idx="2">
                  <c:v>окруж мир</c:v>
                </c:pt>
                <c:pt idx="3">
                  <c:v>метапредм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88</c:v>
                </c:pt>
                <c:pt idx="1">
                  <c:v>84</c:v>
                </c:pt>
                <c:pt idx="2">
                  <c:v>71</c:v>
                </c:pt>
                <c:pt idx="3">
                  <c:v>84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4г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 язык</c:v>
                </c:pt>
                <c:pt idx="2">
                  <c:v>окруж мир</c:v>
                </c:pt>
                <c:pt idx="3">
                  <c:v>метапредм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84</c:v>
                </c:pt>
                <c:pt idx="1">
                  <c:v>77</c:v>
                </c:pt>
                <c:pt idx="2">
                  <c:v>78</c:v>
                </c:pt>
                <c:pt idx="3">
                  <c:v>73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 язык</c:v>
                </c:pt>
                <c:pt idx="2">
                  <c:v>окруж мир</c:v>
                </c:pt>
                <c:pt idx="3">
                  <c:v>метапредм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79</c:v>
                </c:pt>
                <c:pt idx="1">
                  <c:v>71</c:v>
                </c:pt>
                <c:pt idx="2">
                  <c:v>70</c:v>
                </c:pt>
                <c:pt idx="3">
                  <c:v>69</c:v>
                </c:pt>
              </c:numCache>
            </c:numRef>
          </c:val>
        </c:ser>
        <c:axId val="127970688"/>
        <c:axId val="136361088"/>
      </c:barChart>
      <c:catAx>
        <c:axId val="127970688"/>
        <c:scaling>
          <c:orientation val="minMax"/>
        </c:scaling>
        <c:axPos val="b"/>
        <c:tickLblPos val="nextTo"/>
        <c:crossAx val="136361088"/>
        <c:crosses val="autoZero"/>
        <c:auto val="1"/>
        <c:lblAlgn val="ctr"/>
        <c:lblOffset val="100"/>
      </c:catAx>
      <c:valAx>
        <c:axId val="136361088"/>
        <c:scaling>
          <c:orientation val="minMax"/>
        </c:scaling>
        <c:axPos val="l"/>
        <c:majorGridlines/>
        <c:numFmt formatCode="General" sourceLinked="1"/>
        <c:tickLblPos val="nextTo"/>
        <c:crossAx val="1279706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Лучшие  и отличники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0092592592592608E-2"/>
                  <c:y val="9.189189189189270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7777777777778099E-2"/>
                  <c:y val="8.648648648648650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7037037037037056E-2"/>
                  <c:y val="9.1891891891892674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501" b="1" i="0" baseline="0">
                    <a:solidFill>
                      <a:srgbClr val="FF0000"/>
                    </a:solidFill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42</c:v>
                </c:pt>
                <c:pt idx="2">
                  <c:v>45.8</c:v>
                </c:pt>
              </c:numCache>
            </c:numRef>
          </c:val>
        </c:ser>
        <c:marker val="1"/>
        <c:axId val="104679296"/>
        <c:axId val="104680832"/>
      </c:lineChart>
      <c:catAx>
        <c:axId val="1046792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301" b="1" i="0" baseline="0">
                <a:latin typeface="Times New Roman" pitchFamily="18" charset="0"/>
              </a:defRPr>
            </a:pPr>
            <a:endParaRPr lang="ru-RU"/>
          </a:p>
        </c:txPr>
        <c:crossAx val="104680832"/>
        <c:crosses val="autoZero"/>
        <c:auto val="1"/>
        <c:lblAlgn val="ctr"/>
        <c:lblOffset val="100"/>
      </c:catAx>
      <c:valAx>
        <c:axId val="1046808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04679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9295774647893"/>
          <c:y val="0.43495934959349597"/>
          <c:w val="0.32816901408450716"/>
          <c:h val="0.12601626016260173"/>
        </c:manualLayout>
      </c:layout>
      <c:txPr>
        <a:bodyPr/>
        <a:lstStyle/>
        <a:p>
          <a:pPr>
            <a:defRPr sz="1201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2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681747269890756E-2"/>
          <c:y val="6.9620253164556958E-2"/>
          <c:w val="0.67344519294004745"/>
          <c:h val="0.6631993711182145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ЕГЭ Русский язык</c:v>
                </c:pt>
              </c:strCache>
            </c:strRef>
          </c:tx>
          <c:spPr>
            <a:solidFill>
              <a:srgbClr val="9999FF"/>
            </a:solidFill>
            <a:ln w="761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9169827678238152E-3"/>
                  <c:y val="8.1368634300459333E-2"/>
                </c:manualLayout>
              </c:layout>
              <c:showVal val="1"/>
            </c:dLbl>
            <c:dLbl>
              <c:idx val="1"/>
              <c:layout>
                <c:manualLayout>
                  <c:x val="-1.5962374890850155E-4"/>
                  <c:y val="0.1314243710042575"/>
                </c:manualLayout>
              </c:layout>
              <c:showVal val="1"/>
            </c:dLbl>
            <c:dLbl>
              <c:idx val="2"/>
              <c:layout>
                <c:manualLayout>
                  <c:x val="1.2852328842117167E-3"/>
                  <c:y val="0.17120542685328896"/>
                </c:manualLayout>
              </c:layout>
              <c:showVal val="1"/>
            </c:dLbl>
            <c:spPr>
              <a:noFill/>
              <a:ln w="15230">
                <a:noFill/>
              </a:ln>
            </c:spPr>
            <c:txPr>
              <a:bodyPr/>
              <a:lstStyle/>
              <a:p>
                <a:pPr>
                  <a:defRPr sz="63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59.6</c:v>
                </c:pt>
                <c:pt idx="1">
                  <c:v>66.2</c:v>
                </c:pt>
                <c:pt idx="2">
                  <c:v>67.2</c:v>
                </c:pt>
              </c:numCache>
            </c:numRef>
          </c:val>
        </c:ser>
        <c:gapDepth val="0"/>
        <c:shape val="box"/>
        <c:axId val="113143168"/>
        <c:axId val="113153152"/>
        <c:axId val="0"/>
      </c:bar3DChart>
      <c:catAx>
        <c:axId val="113143168"/>
        <c:scaling>
          <c:orientation val="minMax"/>
        </c:scaling>
        <c:axPos val="b"/>
        <c:numFmt formatCode="General" sourceLinked="1"/>
        <c:tickLblPos val="low"/>
        <c:spPr>
          <a:ln w="190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3153152"/>
        <c:crosses val="autoZero"/>
        <c:auto val="1"/>
        <c:lblAlgn val="ctr"/>
        <c:lblOffset val="100"/>
        <c:tickLblSkip val="1"/>
        <c:tickMarkSkip val="1"/>
      </c:catAx>
      <c:valAx>
        <c:axId val="113153152"/>
        <c:scaling>
          <c:orientation val="minMax"/>
        </c:scaling>
        <c:axPos val="l"/>
        <c:majorGridlines>
          <c:spPr>
            <a:ln w="190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90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3143168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8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329261523578435"/>
          <c:y val="8.8866002676817754E-2"/>
          <c:w val="0.78097846341714861"/>
          <c:h val="0.800473657680207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59.6</c:v>
                </c:pt>
                <c:pt idx="1">
                  <c:v>66.2</c:v>
                </c:pt>
                <c:pt idx="2">
                  <c:v>67.2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город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63.120000000000012</c:v>
                </c:pt>
                <c:pt idx="1">
                  <c:v>64.040000000000006</c:v>
                </c:pt>
                <c:pt idx="2">
                  <c:v>67.989999999999995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РК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61.04</c:v>
                </c:pt>
                <c:pt idx="1">
                  <c:v>61.59</c:v>
                </c:pt>
                <c:pt idx="2">
                  <c:v>65.569999999999993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63.4</c:v>
                </c:pt>
                <c:pt idx="1">
                  <c:v>62.7</c:v>
                </c:pt>
                <c:pt idx="2">
                  <c:v>65.900000000000006</c:v>
                </c:pt>
              </c:numCache>
            </c:numRef>
          </c:val>
        </c:ser>
        <c:axId val="112503424"/>
        <c:axId val="112509312"/>
      </c:barChart>
      <c:catAx>
        <c:axId val="112503424"/>
        <c:scaling>
          <c:orientation val="minMax"/>
        </c:scaling>
        <c:axPos val="b"/>
        <c:tickLblPos val="nextTo"/>
        <c:crossAx val="112509312"/>
        <c:crosses val="autoZero"/>
        <c:auto val="1"/>
        <c:lblAlgn val="ctr"/>
        <c:lblOffset val="100"/>
      </c:catAx>
      <c:valAx>
        <c:axId val="112509312"/>
        <c:scaling>
          <c:orientation val="minMax"/>
        </c:scaling>
        <c:axPos val="l"/>
        <c:majorGridlines/>
        <c:numFmt formatCode="General" sourceLinked="1"/>
        <c:tickLblPos val="nextTo"/>
        <c:crossAx val="1125034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8087-3673-4AC4-8823-5FDE48B1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8978</Words>
  <Characters>51179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cp:lastPrinted>2015-11-19T08:10:00Z</cp:lastPrinted>
  <dcterms:created xsi:type="dcterms:W3CDTF">2015-11-19T13:42:00Z</dcterms:created>
  <dcterms:modified xsi:type="dcterms:W3CDTF">2015-11-19T13:42:00Z</dcterms:modified>
</cp:coreProperties>
</file>